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ab/>
        <w:tab/>
      </w:r>
    </w:p>
    <w:p>
      <w:pPr>
        <w:pStyle w:val="Normal"/>
        <w:rPr/>
      </w:pPr>
      <w:r>
        <w:rPr/>
      </w:r>
    </w:p>
    <w:p>
      <w:pPr>
        <w:pStyle w:val="Normal"/>
        <w:rPr/>
      </w:pPr>
      <w:r>
        <w:rPr/>
      </w:r>
    </w:p>
    <w:p>
      <w:pPr>
        <w:pStyle w:val="Normal"/>
        <w:rPr/>
      </w:pPr>
      <w:r>
        <w:rPr/>
      </w:r>
    </w:p>
    <w:p>
      <w:pPr>
        <w:pStyle w:val="Normal"/>
        <w:jc w:val="center"/>
        <w:rPr>
          <w:b/>
          <w:b/>
          <w:sz w:val="48"/>
          <w:szCs w:val="48"/>
        </w:rPr>
      </w:pPr>
      <w:r>
        <w:rPr>
          <w:b/>
          <w:sz w:val="48"/>
          <w:szCs w:val="48"/>
        </w:rPr>
        <w:t>НПМГ "Акад.Л.Чакалов"</w:t>
      </w:r>
    </w:p>
    <w:p>
      <w:pPr>
        <w:pStyle w:val="Normal"/>
        <w:jc w:val="center"/>
        <w:rPr>
          <w:b/>
          <w:b/>
          <w:sz w:val="48"/>
          <w:szCs w:val="48"/>
        </w:rPr>
      </w:pPr>
      <w:r>
        <w:rPr>
          <w:b/>
          <w:sz w:val="48"/>
          <w:szCs w:val="48"/>
        </w:rPr>
      </w:r>
    </w:p>
    <w:p>
      <w:pPr>
        <w:pStyle w:val="Normal"/>
        <w:jc w:val="center"/>
        <w:rPr>
          <w:sz w:val="48"/>
          <w:szCs w:val="48"/>
        </w:rPr>
      </w:pPr>
      <w:r>
        <w:rPr>
          <w:sz w:val="48"/>
          <w:szCs w:val="48"/>
        </w:rPr>
      </w:r>
    </w:p>
    <w:p>
      <w:pPr>
        <w:pStyle w:val="Normal"/>
        <w:jc w:val="center"/>
        <w:rPr>
          <w:sz w:val="48"/>
          <w:szCs w:val="48"/>
        </w:rPr>
      </w:pPr>
      <w:r>
        <w:rPr>
          <w:sz w:val="48"/>
          <w:szCs w:val="48"/>
        </w:rPr>
      </w:r>
    </w:p>
    <w:p>
      <w:pPr>
        <w:pStyle w:val="Normal"/>
        <w:jc w:val="center"/>
        <w:rPr>
          <w:b/>
          <w:b/>
          <w:sz w:val="48"/>
          <w:szCs w:val="48"/>
        </w:rPr>
      </w:pPr>
      <w:r>
        <w:rPr>
          <w:b/>
          <w:sz w:val="48"/>
          <w:szCs w:val="48"/>
        </w:rPr>
        <w:t>Курсова работа на тема</w:t>
      </w:r>
    </w:p>
    <w:p>
      <w:pPr>
        <w:pStyle w:val="Normal"/>
        <w:jc w:val="center"/>
        <w:rPr>
          <w:b/>
          <w:b/>
          <w:sz w:val="48"/>
          <w:szCs w:val="48"/>
        </w:rPr>
      </w:pPr>
      <w:r>
        <w:rPr>
          <w:b/>
          <w:sz w:val="48"/>
          <w:szCs w:val="48"/>
        </w:rPr>
      </w:r>
    </w:p>
    <w:p>
      <w:pPr>
        <w:pStyle w:val="Normal"/>
        <w:jc w:val="center"/>
        <w:rPr>
          <w:b/>
          <w:b/>
          <w:sz w:val="48"/>
          <w:szCs w:val="48"/>
          <w:u w:val="single"/>
        </w:rPr>
      </w:pPr>
      <w:r>
        <w:rPr>
          <w:b/>
          <w:sz w:val="48"/>
          <w:szCs w:val="48"/>
          <w:u w:val="single"/>
        </w:rPr>
        <w:t>Конституцията - основни права и задължения на гражданина</w:t>
      </w:r>
    </w:p>
    <w:p>
      <w:pPr>
        <w:pStyle w:val="Normal"/>
        <w:rPr>
          <w:b/>
          <w:b/>
          <w:sz w:val="48"/>
          <w:szCs w:val="48"/>
          <w:u w:val="single"/>
        </w:rPr>
      </w:pPr>
      <w:r>
        <w:rPr>
          <w:b/>
          <w:sz w:val="48"/>
          <w:szCs w:val="48"/>
          <w:u w:val="single"/>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sz w:val="48"/>
          <w:szCs w:val="48"/>
        </w:rPr>
      </w:pPr>
      <w:r>
        <w:rPr>
          <w:sz w:val="48"/>
          <w:szCs w:val="48"/>
        </w:rPr>
      </w:r>
    </w:p>
    <w:p>
      <w:pPr>
        <w:pStyle w:val="Normal"/>
        <w:rPr/>
      </w:pPr>
      <w:r>
        <w:rPr>
          <w:sz w:val="48"/>
          <w:szCs w:val="48"/>
        </w:rPr>
        <w:tab/>
      </w:r>
      <w:r>
        <w:rPr>
          <w:b/>
          <w:sz w:val="48"/>
          <w:szCs w:val="48"/>
        </w:rPr>
        <w:t xml:space="preserve">Изготвил: </w:t>
        <w:tab/>
        <w:tab/>
        <w:tab/>
        <w:tab/>
        <w:t>25.05.2011г.</w:t>
      </w:r>
    </w:p>
    <w:p>
      <w:pPr>
        <w:pStyle w:val="Normal"/>
        <w:rPr>
          <w:b/>
          <w:b/>
          <w:sz w:val="48"/>
          <w:szCs w:val="48"/>
        </w:rPr>
      </w:pPr>
      <w:r>
        <w:rPr>
          <w:b/>
          <w:sz w:val="48"/>
          <w:szCs w:val="48"/>
        </w:rPr>
        <w:tab/>
        <w:t>Даниел Симонов</w:t>
        <w:tab/>
        <w:tab/>
        <w:t>гр.София</w:t>
      </w:r>
    </w:p>
    <w:p>
      <w:pPr>
        <w:pStyle w:val="Normal"/>
        <w:rPr>
          <w:b/>
          <w:b/>
          <w:sz w:val="48"/>
          <w:szCs w:val="48"/>
        </w:rPr>
      </w:pPr>
      <w:r>
        <w:rPr>
          <w:b/>
          <w:sz w:val="48"/>
          <w:szCs w:val="4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r>
    </w:p>
    <w:p>
      <w:pPr>
        <w:pStyle w:val="Normal"/>
        <w:rPr/>
      </w:pPr>
      <w:r>
        <w:rPr/>
      </w:r>
    </w:p>
    <w:p>
      <w:pPr>
        <w:pStyle w:val="Normal"/>
        <w:ind w:firstLine="708"/>
        <w:rPr/>
      </w:pPr>
      <w:r>
        <w:rPr/>
      </w:r>
    </w:p>
    <w:p>
      <w:pPr>
        <w:pStyle w:val="Normal"/>
        <w:ind w:firstLine="708"/>
        <w:rPr>
          <w:sz w:val="36"/>
          <w:szCs w:val="36"/>
        </w:rPr>
      </w:pPr>
      <w:r>
        <w:rPr>
          <w:sz w:val="36"/>
          <w:szCs w:val="36"/>
        </w:rPr>
      </w:r>
    </w:p>
    <w:p>
      <w:pPr>
        <w:pStyle w:val="Normal"/>
        <w:ind w:firstLine="708"/>
        <w:rPr>
          <w:b/>
          <w:b/>
          <w:sz w:val="40"/>
          <w:szCs w:val="40"/>
          <w:u w:val="single"/>
        </w:rPr>
      </w:pPr>
      <w:r>
        <w:rPr>
          <w:b/>
          <w:sz w:val="40"/>
          <w:szCs w:val="40"/>
          <w:u w:val="single"/>
        </w:rPr>
        <w:t>Библиография:</w:t>
      </w:r>
    </w:p>
    <w:p>
      <w:pPr>
        <w:pStyle w:val="Normal"/>
        <w:rPr>
          <w:b/>
          <w:b/>
          <w:sz w:val="36"/>
          <w:szCs w:val="36"/>
          <w:u w:val="single"/>
        </w:rPr>
      </w:pPr>
      <w:r>
        <w:rPr>
          <w:b/>
          <w:sz w:val="36"/>
          <w:szCs w:val="36"/>
          <w:u w:val="single"/>
        </w:rPr>
      </w:r>
    </w:p>
    <w:p>
      <w:pPr>
        <w:pStyle w:val="Normal"/>
        <w:rPr/>
      </w:pPr>
      <w:r>
        <w:rPr>
          <w:sz w:val="36"/>
          <w:szCs w:val="36"/>
        </w:rPr>
        <w:tab/>
        <w:t>1. Уикипедия</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r>
    </w:p>
    <w:p>
      <w:pPr>
        <w:pStyle w:val="Normal"/>
        <w:rPr/>
      </w:pPr>
      <w:r>
        <w:rPr/>
        <w:tab/>
      </w:r>
    </w:p>
    <w:p>
      <w:pPr>
        <w:pStyle w:val="Normal"/>
        <w:rPr/>
      </w:pPr>
      <w:r>
        <w:rPr/>
      </w:r>
    </w:p>
    <w:p>
      <w:pPr>
        <w:pStyle w:val="Normal"/>
        <w:ind w:firstLine="708"/>
        <w:rPr>
          <w:b/>
          <w:b/>
          <w:sz w:val="40"/>
          <w:szCs w:val="40"/>
          <w:u w:val="single"/>
        </w:rPr>
      </w:pPr>
      <w:r>
        <w:rPr>
          <w:b/>
          <w:sz w:val="40"/>
          <w:szCs w:val="40"/>
          <w:u w:val="single"/>
        </w:rPr>
        <w:t>Съдържание:</w:t>
      </w:r>
    </w:p>
    <w:p>
      <w:pPr>
        <w:pStyle w:val="Normal"/>
        <w:rPr>
          <w:sz w:val="36"/>
          <w:szCs w:val="36"/>
        </w:rPr>
      </w:pPr>
      <w:r>
        <w:rPr>
          <w:sz w:val="36"/>
          <w:szCs w:val="36"/>
        </w:rPr>
        <w:tab/>
      </w:r>
    </w:p>
    <w:p>
      <w:pPr>
        <w:pStyle w:val="Normal"/>
        <w:ind w:firstLine="708"/>
        <w:rPr>
          <w:sz w:val="36"/>
          <w:szCs w:val="36"/>
        </w:rPr>
      </w:pPr>
      <w:r>
        <w:rPr>
          <w:sz w:val="36"/>
          <w:szCs w:val="36"/>
        </w:rPr>
        <w:t xml:space="preserve">1. Същност </w:t>
      </w:r>
    </w:p>
    <w:p>
      <w:pPr>
        <w:pStyle w:val="Normal"/>
        <w:rPr>
          <w:sz w:val="36"/>
          <w:szCs w:val="36"/>
        </w:rPr>
      </w:pPr>
      <w:r>
        <w:rPr>
          <w:sz w:val="36"/>
          <w:szCs w:val="36"/>
        </w:rPr>
        <w:tab/>
        <w:t>2. Историческо развитие</w:t>
      </w:r>
    </w:p>
    <w:p>
      <w:pPr>
        <w:pStyle w:val="Normal"/>
        <w:rPr>
          <w:sz w:val="36"/>
          <w:szCs w:val="36"/>
        </w:rPr>
      </w:pPr>
      <w:r>
        <w:rPr>
          <w:sz w:val="36"/>
          <w:szCs w:val="36"/>
        </w:rPr>
        <w:tab/>
        <w:t>3. Основни права на гражданина</w:t>
      </w:r>
    </w:p>
    <w:p>
      <w:pPr>
        <w:pStyle w:val="Normal"/>
        <w:rPr>
          <w:sz w:val="36"/>
          <w:szCs w:val="36"/>
        </w:rPr>
      </w:pPr>
      <w:r>
        <w:rPr>
          <w:sz w:val="36"/>
          <w:szCs w:val="36"/>
        </w:rPr>
        <w:tab/>
        <w:t>4. Основни задължения на гражданина</w:t>
      </w:r>
    </w:p>
    <w:p>
      <w:pPr>
        <w:pStyle w:val="Normal"/>
        <w:rPr>
          <w:sz w:val="36"/>
          <w:szCs w:val="36"/>
        </w:rPr>
      </w:pPr>
      <w:r>
        <w:rPr>
          <w:sz w:val="36"/>
          <w:szCs w:val="36"/>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r>
      <w:r>
        <w:rPr>
          <w:sz w:val="36"/>
          <w:szCs w:val="36"/>
        </w:rPr>
        <w:t>1.Същност</w:t>
      </w:r>
    </w:p>
    <w:p>
      <w:pPr>
        <w:pStyle w:val="Normal"/>
        <w:rPr/>
      </w:pPr>
      <w:r>
        <w:rPr/>
        <w:tab/>
      </w:r>
    </w:p>
    <w:p>
      <w:pPr>
        <w:pStyle w:val="Normal"/>
        <w:rPr/>
      </w:pPr>
      <w:r>
        <w:rPr/>
      </w:r>
    </w:p>
    <w:p>
      <w:pPr>
        <w:pStyle w:val="Normal"/>
        <w:rPr/>
      </w:pPr>
      <w:r>
        <w:rPr/>
        <w:tab/>
      </w:r>
      <w:r>
        <w:rPr>
          <w:sz w:val="28"/>
          <w:szCs w:val="28"/>
        </w:rPr>
        <w:t xml:space="preserve">Ние, народните представители от Седмото Велико народно събрание, </w:t>
      </w:r>
    </w:p>
    <w:p>
      <w:pPr>
        <w:pStyle w:val="Normal"/>
        <w:ind w:left="708" w:hanging="0"/>
        <w:rPr/>
      </w:pPr>
      <w:r>
        <w:rPr>
          <w:sz w:val="28"/>
          <w:szCs w:val="28"/>
        </w:rPr>
        <w:t xml:space="preserve">в стремежа си да изразим волята на българския народ, като обявяваме верността си към общочовешките ценности: свобода, мир, хуманизъм, равенство, справедливост и търпимост; като издигаме във върховен принцип правата на личността, нейното достойнство и сигурност; </w:t>
        <w:tab/>
        <w:t>като съзнаваме неотменимия си дълг да пазим националното и държавното единство на България, прогласяваме своята решимост да създадем демократична, правова и социална държава, за което приемаме тази  КОНСТИТУЦИЯ.</w:t>
      </w:r>
    </w:p>
    <w:p>
      <w:pPr>
        <w:pStyle w:val="Normal"/>
        <w:rPr>
          <w:sz w:val="28"/>
          <w:szCs w:val="28"/>
        </w:rPr>
      </w:pPr>
      <w:r>
        <w:rPr>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r>
      <w:r>
        <w:rPr>
          <w:sz w:val="36"/>
          <w:szCs w:val="36"/>
        </w:rPr>
        <w:t>2. Историческо развитие</w:t>
      </w:r>
    </w:p>
    <w:p>
      <w:pPr>
        <w:pStyle w:val="Normal"/>
        <w:rPr>
          <w:sz w:val="36"/>
          <w:szCs w:val="36"/>
        </w:rPr>
      </w:pPr>
      <w:r>
        <w:rPr>
          <w:sz w:val="36"/>
          <w:szCs w:val="36"/>
        </w:rPr>
      </w:r>
    </w:p>
    <w:p>
      <w:pPr>
        <w:pStyle w:val="Normal"/>
        <w:rPr/>
      </w:pPr>
      <w:r>
        <w:rPr/>
        <w:tab/>
      </w:r>
    </w:p>
    <w:p>
      <w:pPr>
        <w:pStyle w:val="Normal"/>
        <w:rPr/>
      </w:pPr>
      <w:r>
        <w:rPr/>
      </w:r>
    </w:p>
    <w:p>
      <w:pPr>
        <w:pStyle w:val="Normal"/>
        <w:ind w:firstLine="708"/>
        <w:rPr>
          <w:sz w:val="28"/>
          <w:szCs w:val="28"/>
        </w:rPr>
      </w:pPr>
      <w:r>
        <w:rPr>
          <w:sz w:val="28"/>
          <w:szCs w:val="28"/>
        </w:rPr>
        <w:t>2.1. Търновската конституция (официално наименование: „Конституция на Българското княжество“) е първата българска конституция, приета на 16 април 1879 г. от Учредителното събрание във Велико Търново, след Берлинския конгрес (13 Юни - 13 Юли 1878).</w:t>
      </w:r>
    </w:p>
    <w:p>
      <w:pPr>
        <w:pStyle w:val="Normal"/>
        <w:rPr>
          <w:sz w:val="28"/>
          <w:szCs w:val="28"/>
        </w:rPr>
      </w:pPr>
      <w:r>
        <w:rPr>
          <w:sz w:val="28"/>
          <w:szCs w:val="28"/>
        </w:rPr>
        <w:t>Създадена е след конституциите на Гърция, Сърбия и Румъния, но в традицията на българските интелектуалци от освободителните борби и с участието на юристи и други българи, получили висшето си образование в елитни Западноевропейски университети.</w:t>
      </w:r>
    </w:p>
    <w:p>
      <w:pPr>
        <w:pStyle w:val="Normal"/>
        <w:rPr>
          <w:sz w:val="28"/>
          <w:szCs w:val="28"/>
        </w:rPr>
      </w:pPr>
      <w:r>
        <w:rPr>
          <w:sz w:val="28"/>
          <w:szCs w:val="28"/>
        </w:rPr>
        <w:t>Проектът за Органически устав за държавното устройство на българското княжество е изготвен в канцеларията на Временното руско управление и съгласуван с български общественици и руска имперска комисия. Учредителното събрание, свикано на 10/ 23 януари 1879 г. внася големи промени в Проекта, вкл. промяна на наименованието му. При това обсъждане се формират две групи – либерали (младите) и консерватори (старите), като в повечето случаи се налагат схващанията на първите.</w:t>
      </w:r>
    </w:p>
    <w:p>
      <w:pPr>
        <w:pStyle w:val="Normal"/>
        <w:rPr>
          <w:sz w:val="28"/>
          <w:szCs w:val="28"/>
        </w:rPr>
      </w:pPr>
      <w:r>
        <w:rPr>
          <w:sz w:val="28"/>
          <w:szCs w:val="28"/>
        </w:rPr>
      </w:r>
    </w:p>
    <w:p>
      <w:pPr>
        <w:pStyle w:val="Normal"/>
        <w:rPr>
          <w:sz w:val="28"/>
          <w:szCs w:val="28"/>
        </w:rPr>
      </w:pPr>
      <w:r>
        <w:rPr>
          <w:sz w:val="28"/>
          <w:szCs w:val="28"/>
        </w:rPr>
        <w:t>Търновската конституция цели да закрепи юридически социално-икономическите и политическите изменения в българското общество след Освобождението през 1878 г. Съгласно член 4 „Българското царство е монархия наследствена и конституционна, с народно представителство.“ Конституцията определя функциите и компетентността на централните органи на държавна власт. Предоставят се широки пълномощия на монарха във вътрешния и международния живот на страната. С нея се прокламира министерска отговорност, депутатска неприкосновеност и общинско самоуправление.</w:t>
      </w:r>
    </w:p>
    <w:p>
      <w:pPr>
        <w:pStyle w:val="Normal"/>
        <w:rPr>
          <w:sz w:val="28"/>
          <w:szCs w:val="28"/>
        </w:rPr>
      </w:pPr>
      <w:r>
        <w:rPr>
          <w:sz w:val="28"/>
          <w:szCs w:val="28"/>
        </w:rPr>
        <w:t>Новаторска и прогресивна за времето си с либерален характер, Търновската конституция утвърждава принципа на личната неприкосновеност и частната собственост като основа на производствените и обществени отношения. Закрепени са свободата на печата и правото на сдружавания и др.</w:t>
      </w:r>
    </w:p>
    <w:p>
      <w:pPr>
        <w:pStyle w:val="Normal"/>
        <w:rPr>
          <w:sz w:val="28"/>
          <w:szCs w:val="28"/>
        </w:rPr>
      </w:pPr>
      <w:r>
        <w:rPr>
          <w:sz w:val="28"/>
          <w:szCs w:val="28"/>
        </w:rPr>
        <w:t xml:space="preserve">От друга страна, съобразно Конституцията си Българското княжество се определя като конституционна монархия, а не като парламентарна монархия – властта на монарха е вкарана в рамки, но той има водеща роля. Той е титуляр и на законодателната (съвместно с Народното събрание), и на Изпълнителната (сам назначава министрите - чл. 152), а съдебната действа пак от негово име – принципът за разделение на властите не е </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последователно проведен. Няма глава за съдебната власт (като гаранция за правовата държава), няма и контрол за съответствие на законите с конституцията (чл. 49). Гражданите се именуват като „поданици“.</w:t>
      </w:r>
    </w:p>
    <w:p>
      <w:pPr>
        <w:pStyle w:val="Normal"/>
        <w:rPr>
          <w:sz w:val="28"/>
          <w:szCs w:val="28"/>
        </w:rPr>
      </w:pPr>
      <w:r>
        <w:rPr>
          <w:sz w:val="28"/>
          <w:szCs w:val="28"/>
        </w:rPr>
        <w:t>С измененията на Търновската конституция през 1893 г. и 1911 г. се намаляват правата на Народното събрание и се засилва монархическата власт.</w:t>
      </w:r>
    </w:p>
    <w:p>
      <w:pPr>
        <w:pStyle w:val="Normal"/>
        <w:rPr>
          <w:sz w:val="28"/>
          <w:szCs w:val="28"/>
        </w:rPr>
      </w:pPr>
      <w:r>
        <w:rPr>
          <w:sz w:val="28"/>
          <w:szCs w:val="28"/>
        </w:rPr>
        <w:t>Конституционоустановеният ред в Княжество България е многократно потъпкван. През 1881 г. Конституцията е временно суспендирана, през 1923 г. е извършен военен преврат, а след 19 май 1934 г. дълги години държавата се управлява с наредба-закон при фактически суспендирана конституция.</w:t>
      </w:r>
    </w:p>
    <w:p>
      <w:pPr>
        <w:pStyle w:val="Normal"/>
        <w:rPr>
          <w:sz w:val="28"/>
          <w:szCs w:val="28"/>
        </w:rPr>
      </w:pPr>
      <w:r>
        <w:rPr>
          <w:sz w:val="28"/>
          <w:szCs w:val="28"/>
        </w:rPr>
        <w:t>След 9 септември 1944 г. Търновската конституция е отменена частично, а на 4 декември 1947 VI Велико народно събрание я заменя с Конституция на Народна република България.</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ab/>
      </w:r>
      <w:r>
        <w:rPr>
          <w:b/>
          <w:sz w:val="28"/>
          <w:szCs w:val="28"/>
        </w:rPr>
        <w:t>2.2.</w:t>
      </w:r>
      <w:r>
        <w:rPr>
          <w:sz w:val="28"/>
          <w:szCs w:val="28"/>
        </w:rPr>
        <w:t xml:space="preserve"> Конституцията на Народна република България, известна още като Димитровска конституция, е приета на 4 декември 1947 от 6-то Велико народно събрание. Тя действа до 1971 г., когато е заменена с нова конституция със същото име.</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ab/>
      </w:r>
      <w:r>
        <w:rPr>
          <w:b/>
          <w:sz w:val="28"/>
          <w:szCs w:val="28"/>
        </w:rPr>
        <w:t>2.3.</w:t>
      </w:r>
      <w:r>
        <w:rPr>
          <w:sz w:val="28"/>
          <w:szCs w:val="28"/>
        </w:rPr>
        <w:t xml:space="preserve"> Конституцията на Народна република България, известна още като „Живковска конституция“, е приета на 18 май 1971. Тя действа до 1991 г., когато 7-то Велико народно събрание я отменя и приема на нейно място Конституция на Република България.</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ab/>
      </w:r>
      <w:r>
        <w:rPr>
          <w:b/>
          <w:sz w:val="28"/>
          <w:szCs w:val="28"/>
        </w:rPr>
        <w:t>2.4.</w:t>
      </w:r>
      <w:r>
        <w:rPr>
          <w:sz w:val="28"/>
          <w:szCs w:val="28"/>
        </w:rPr>
        <w:t xml:space="preserve"> Конституцията на Република България е основният закон на Република България. Приета е на 12 юли 1991 г. от 7 Велико народно събрание.</w:t>
      </w:r>
    </w:p>
    <w:p>
      <w:pPr>
        <w:pStyle w:val="Normal"/>
        <w:rPr>
          <w:sz w:val="28"/>
          <w:szCs w:val="28"/>
        </w:rPr>
      </w:pPr>
      <w:r>
        <w:rPr>
          <w:sz w:val="28"/>
          <w:szCs w:val="28"/>
        </w:rPr>
        <w:t>Според нея България е парламентарна република. Тя е единна държава, в която не се допускат автономни териториални образувания.</w:t>
      </w:r>
    </w:p>
    <w:p>
      <w:pPr>
        <w:pStyle w:val="Normal"/>
        <w:rPr>
          <w:sz w:val="28"/>
          <w:szCs w:val="28"/>
        </w:rPr>
      </w:pPr>
      <w:r>
        <w:rPr>
          <w:sz w:val="28"/>
          <w:szCs w:val="28"/>
        </w:rPr>
        <w:t>Конституцията установява основните принципи, върху които се изгражда политическата система на обществото — политически плурализъм, разделение на властите на законодателна, изпълнителна и съдебна.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Тя определя най-важните държавни органи: Народно събрание, Министерски съвет, Президента, съдебната система и органите на местното самоуправление. В нея са посочени принципите на демократичната избирателна система — общо, равно и пряко избирателно право с тайно гласуване, определени са формите на собственост — частна и публична (държавна и общинска), основните права и свободи на гражданите и основните задължения на гражданите, държавен герб и печат, химна,знамето и столицата на Република България.</w:t>
      </w:r>
    </w:p>
    <w:p>
      <w:pPr>
        <w:pStyle w:val="Normal"/>
        <w:rPr>
          <w:sz w:val="28"/>
          <w:szCs w:val="28"/>
        </w:rPr>
      </w:pPr>
      <w:r>
        <w:rPr>
          <w:sz w:val="28"/>
          <w:szCs w:val="28"/>
        </w:rPr>
      </w:r>
    </w:p>
    <w:p>
      <w:pPr>
        <w:pStyle w:val="Normal"/>
        <w:rPr>
          <w:sz w:val="28"/>
          <w:szCs w:val="28"/>
        </w:rPr>
      </w:pPr>
      <w:r>
        <w:rPr>
          <w:sz w:val="28"/>
          <w:szCs w:val="28"/>
        </w:rPr>
        <w:t>В Конституцията на Република България (КРБ) са извършени 4 промени, една от които е частично обявена за извършена извън правомощията на Обикновено народно събрание и оттам – противоконституционна. В общественото мнение те без съмнение се свързват с присъединяването на България към Европейския съюз (ЕС).</w:t>
      </w:r>
    </w:p>
    <w:p>
      <w:pPr>
        <w:pStyle w:val="Normal"/>
        <w:rPr>
          <w:sz w:val="28"/>
          <w:szCs w:val="28"/>
        </w:rPr>
      </w:pPr>
      <w:r>
        <w:rPr>
          <w:sz w:val="28"/>
          <w:szCs w:val="28"/>
        </w:rPr>
        <w:tab/>
      </w:r>
    </w:p>
    <w:p>
      <w:pPr>
        <w:pStyle w:val="Normal"/>
        <w:rPr>
          <w:sz w:val="28"/>
          <w:szCs w:val="28"/>
        </w:rPr>
      </w:pPr>
      <w:r>
        <w:rPr>
          <w:sz w:val="28"/>
          <w:szCs w:val="28"/>
        </w:rPr>
      </w:r>
    </w:p>
    <w:p>
      <w:pPr>
        <w:pStyle w:val="Normal"/>
        <w:rPr>
          <w:sz w:val="28"/>
          <w:szCs w:val="28"/>
        </w:rPr>
      </w:pPr>
      <w:r>
        <w:rPr>
          <w:sz w:val="28"/>
          <w:szCs w:val="28"/>
        </w:rPr>
        <w:t>Промени през 2003 г.</w:t>
      </w:r>
    </w:p>
    <w:p>
      <w:pPr>
        <w:pStyle w:val="Normal"/>
        <w:rPr>
          <w:sz w:val="28"/>
          <w:szCs w:val="28"/>
        </w:rPr>
      </w:pPr>
      <w:r>
        <w:rPr>
          <w:sz w:val="28"/>
          <w:szCs w:val="28"/>
        </w:rPr>
        <w:t>Прецизирани са изискванията за придобиване, възстановяване на несменяемост и освобождаване от длъжност са на представителите на съдебната власт. Несменяемост се постига след 5-годишен стаж, атестация; отстраняване е възможно и при неизпълнение на служебните задължения (което през 2006 г. е обвързано с правомощията на Народното събрание по отношение на висшите магистрати); административните ръководители имат 5-годишен мандат с право на еднократно преизбиране и др.</w:t>
      </w:r>
    </w:p>
    <w:p>
      <w:pPr>
        <w:pStyle w:val="Normal"/>
        <w:rPr>
          <w:sz w:val="28"/>
          <w:szCs w:val="28"/>
        </w:rPr>
      </w:pPr>
      <w:r>
        <w:rPr>
          <w:sz w:val="28"/>
          <w:szCs w:val="28"/>
        </w:rPr>
        <w:t>Депутатският имунитет (положение преди 2006 г.) на съдиите, прокурорите и следователите е заменен с функционален. В кръга на своята служебна дейност те носят гражданска и наказателна отговорност само при престъпления от общ характер. Задържане е допусимо само при тежко престъпление и то след разрешение от Висшия съдебен съвет (ВСС), освен ако е заварено. (С промяната на КРБ от 2006 г. депутаския имунитет е намален още повече в тази насока.)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Промени през 2005 г. </w:t>
      </w:r>
    </w:p>
    <w:p>
      <w:pPr>
        <w:pStyle w:val="Normal"/>
        <w:rPr>
          <w:sz w:val="28"/>
          <w:szCs w:val="28"/>
        </w:rPr>
      </w:pPr>
      <w:r>
        <w:rPr>
          <w:sz w:val="28"/>
          <w:szCs w:val="28"/>
        </w:rPr>
        <w:t>Конституционният съд се произнася по Договора за присъединяване на България към ЕС и впоследствие са извършени вторите промени в КРБ.</w:t>
      </w:r>
    </w:p>
    <w:p>
      <w:pPr>
        <w:pStyle w:val="Normal"/>
        <w:rPr>
          <w:sz w:val="28"/>
          <w:szCs w:val="28"/>
        </w:rPr>
      </w:pPr>
      <w:r>
        <w:rPr>
          <w:sz w:val="28"/>
          <w:szCs w:val="28"/>
        </w:rPr>
        <w:t>Към основните насоки на Република България е добавено участието в ЕС.</w:t>
      </w:r>
    </w:p>
    <w:p>
      <w:pPr>
        <w:pStyle w:val="Normal"/>
        <w:rPr>
          <w:sz w:val="28"/>
          <w:szCs w:val="28"/>
        </w:rPr>
      </w:pPr>
      <w:r>
        <w:rPr>
          <w:sz w:val="28"/>
          <w:szCs w:val="28"/>
        </w:rPr>
        <w:t xml:space="preserve">Известното разрешение за ‘’придобиване на земя от чужденци и чужди юридически лица’’ се отнася само до такива от ЕС и до случаите, уредени </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с нов, влязъл в сила след гласуване с мнозинство 2/3 от всички народни представители международен договор.</w:t>
      </w:r>
    </w:p>
    <w:p>
      <w:pPr>
        <w:pStyle w:val="Normal"/>
        <w:rPr>
          <w:sz w:val="28"/>
          <w:szCs w:val="28"/>
        </w:rPr>
      </w:pPr>
      <w:r>
        <w:rPr>
          <w:sz w:val="28"/>
          <w:szCs w:val="28"/>
        </w:rPr>
        <w:t>Допуска се предаването на български гражданин на друга държава или международен съд, когато такова наказателно преследване е предвидено във влязъл в сила международен договор.</w:t>
      </w:r>
    </w:p>
    <w:p>
      <w:pPr>
        <w:pStyle w:val="Normal"/>
        <w:rPr>
          <w:sz w:val="28"/>
          <w:szCs w:val="28"/>
        </w:rPr>
      </w:pPr>
      <w:r>
        <w:rPr>
          <w:sz w:val="28"/>
          <w:szCs w:val="28"/>
        </w:rPr>
        <w:t>Европейски граждани (вкл. български) могат да гласуват за членове на Европейския парламент и за местни органи.</w:t>
      </w:r>
    </w:p>
    <w:p>
      <w:pPr>
        <w:pStyle w:val="Normal"/>
        <w:rPr>
          <w:sz w:val="28"/>
          <w:szCs w:val="28"/>
        </w:rPr>
      </w:pPr>
      <w:r>
        <w:rPr>
          <w:sz w:val="28"/>
          <w:szCs w:val="28"/>
        </w:rPr>
        <w:t>Договорите за предоставяне на правомощия на ЕС, произтичащи от Конституцията, се ратифицират и денонсират със закон, при мнозинство 2/3 от всички народни представители.</w:t>
      </w:r>
    </w:p>
    <w:p>
      <w:pPr>
        <w:pStyle w:val="Normal"/>
        <w:rPr>
          <w:sz w:val="28"/>
          <w:szCs w:val="28"/>
        </w:rPr>
      </w:pPr>
      <w:r>
        <w:rPr>
          <w:sz w:val="28"/>
          <w:szCs w:val="28"/>
        </w:rPr>
        <w:t>Тъй като Министерски съвет ще изпълнява функции по отношение на българското членство в ЕС, той трябва да информира Народното събрание за задълженията на България и приемането на актове на ЕС. Иначе казано, МС ще има инициативата и нормотворческия глас при приемане на тези актове.</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 xml:space="preserve">Промени през 2006 г. </w:t>
      </w:r>
    </w:p>
    <w:p>
      <w:pPr>
        <w:pStyle w:val="Normal"/>
        <w:rPr>
          <w:sz w:val="28"/>
          <w:szCs w:val="28"/>
        </w:rPr>
      </w:pPr>
      <w:r>
        <w:rPr>
          <w:sz w:val="28"/>
          <w:szCs w:val="28"/>
        </w:rPr>
        <w:t>Намален е депутатският имунитет, съответно на конституционните съдии: Разрешение за задържане или възбуждане на наказателно разследване може да се иска вече и при „нетежки“ престъпления от общ характер, а при писмено съгласие на народния представител разрешението за възбуждане не е необходимо.</w:t>
      </w:r>
    </w:p>
    <w:p>
      <w:pPr>
        <w:pStyle w:val="Normal"/>
        <w:rPr>
          <w:sz w:val="28"/>
          <w:szCs w:val="28"/>
        </w:rPr>
      </w:pPr>
      <w:r>
        <w:rPr>
          <w:sz w:val="28"/>
          <w:szCs w:val="28"/>
        </w:rPr>
        <w:t>Законодателната власт упражнява контрол над съдебната чрез приемане на годишните доклади на председателите на ВАС и ВКС и на главния прокурор и освобождаването им при неизпълнение на служебните задължения, като президентът има право на отлагателно вето.</w:t>
      </w:r>
    </w:p>
    <w:p>
      <w:pPr>
        <w:pStyle w:val="Normal"/>
        <w:rPr>
          <w:sz w:val="28"/>
          <w:szCs w:val="28"/>
        </w:rPr>
      </w:pPr>
      <w:r>
        <w:rPr>
          <w:sz w:val="28"/>
          <w:szCs w:val="28"/>
        </w:rPr>
        <w:t>Въведен е нов и оспорван (вкл. и от представители на ЕС) текст, който е и безпрецедентен случай на фиксиране на министерска длъжност в новата Конституция. Министърът на правосъдието предлага бюджета, управлява сградите, предлага кадрови решения и проверява движението на делата в ‘’независимата’’ съдебна власт.</w:t>
      </w:r>
    </w:p>
    <w:p>
      <w:pPr>
        <w:pStyle w:val="Normal"/>
        <w:rPr>
          <w:sz w:val="28"/>
          <w:szCs w:val="28"/>
        </w:rPr>
      </w:pPr>
      <w:r>
        <w:rPr>
          <w:sz w:val="28"/>
          <w:szCs w:val="28"/>
        </w:rPr>
        <w:t>Омбудсманската институция се закрепя на конституционно ниво и се предоставя право да сезира Конституционния съд за установяване на противоконституционност, но само по въпроси, които засягат правата на гражданите.</w:t>
      </w:r>
    </w:p>
    <w:p>
      <w:pPr>
        <w:pStyle w:val="Normal"/>
        <w:rPr>
          <w:sz w:val="28"/>
          <w:szCs w:val="28"/>
        </w:rPr>
      </w:pPr>
      <w:r>
        <w:rPr>
          <w:sz w:val="28"/>
          <w:szCs w:val="28"/>
        </w:rPr>
        <w:t xml:space="preserve">Засилва се ролята на прокуратурата (контрол и самостоятелно извършване на разследването) и се намалява тази на следствието </w:t>
      </w:r>
    </w:p>
    <w:p>
      <w:pPr>
        <w:pStyle w:val="Normal"/>
        <w:rPr>
          <w:sz w:val="28"/>
          <w:szCs w:val="28"/>
        </w:rPr>
      </w:pPr>
      <w:r>
        <w:rPr>
          <w:sz w:val="28"/>
          <w:szCs w:val="28"/>
        </w:rPr>
      </w:r>
    </w:p>
    <w:p>
      <w:pPr>
        <w:pStyle w:val="Normal"/>
        <w:rPr/>
      </w:pPr>
      <w:r>
        <w:rPr/>
      </w:r>
    </w:p>
    <w:p>
      <w:pPr>
        <w:pStyle w:val="Normal"/>
        <w:rPr/>
      </w:pPr>
      <w:r>
        <w:rPr/>
      </w:r>
    </w:p>
    <w:p>
      <w:pPr>
        <w:pStyle w:val="Normal"/>
        <w:rPr/>
      </w:pPr>
      <w:r>
        <w:rPr/>
      </w:r>
    </w:p>
    <w:p>
      <w:pPr>
        <w:pStyle w:val="Normal"/>
        <w:rPr>
          <w:sz w:val="36"/>
          <w:szCs w:val="36"/>
        </w:rPr>
      </w:pPr>
      <w:r>
        <w:rPr/>
        <w:tab/>
      </w:r>
      <w:r>
        <w:rPr>
          <w:sz w:val="36"/>
          <w:szCs w:val="36"/>
        </w:rPr>
        <w:t>3. Основни права на гражданина</w:t>
      </w:r>
    </w:p>
    <w:p>
      <w:pPr>
        <w:pStyle w:val="Normal"/>
        <w:rPr>
          <w:sz w:val="36"/>
          <w:szCs w:val="36"/>
        </w:rPr>
      </w:pPr>
      <w:r>
        <w:rPr>
          <w:sz w:val="36"/>
          <w:szCs w:val="36"/>
        </w:rPr>
      </w:r>
    </w:p>
    <w:p>
      <w:pPr>
        <w:pStyle w:val="Normal"/>
        <w:rPr/>
      </w:pPr>
      <w:r>
        <w:rPr/>
        <w:tab/>
      </w:r>
    </w:p>
    <w:p>
      <w:pPr>
        <w:pStyle w:val="Normal"/>
        <w:rPr/>
      </w:pPr>
      <w:r>
        <w:rPr/>
      </w:r>
    </w:p>
    <w:p>
      <w:pPr>
        <w:pStyle w:val="Normal"/>
        <w:rPr/>
      </w:pPr>
      <w:r>
        <w:rPr/>
        <w:tab/>
      </w:r>
      <w:r>
        <w:rPr>
          <w:sz w:val="28"/>
          <w:szCs w:val="28"/>
        </w:rPr>
        <w:t>Чл. 25. (1) Български гражданин е всеки, на когото поне единият родител е български гражданин или който е роден на територията на Република България, ако не придобива друго гражданство по произход. Българско гражданство може да се придобие и по натурализация.</w:t>
      </w:r>
    </w:p>
    <w:p>
      <w:pPr>
        <w:pStyle w:val="Normal"/>
        <w:rPr>
          <w:sz w:val="28"/>
          <w:szCs w:val="28"/>
        </w:rPr>
      </w:pPr>
      <w:r>
        <w:rPr>
          <w:sz w:val="28"/>
          <w:szCs w:val="28"/>
        </w:rPr>
        <w:t>(2) Лицата от български произход придобиват българско гражданство по облекчен ред.</w:t>
      </w:r>
    </w:p>
    <w:p>
      <w:pPr>
        <w:pStyle w:val="Normal"/>
        <w:rPr>
          <w:sz w:val="28"/>
          <w:szCs w:val="28"/>
        </w:rPr>
      </w:pPr>
      <w:r>
        <w:rPr>
          <w:sz w:val="28"/>
          <w:szCs w:val="28"/>
        </w:rPr>
        <w:t>(3) Български гражданин по рождение не може да бъде лишен от българско гражданство.</w:t>
      </w:r>
    </w:p>
    <w:p>
      <w:pPr>
        <w:pStyle w:val="Normal"/>
        <w:rPr>
          <w:sz w:val="28"/>
          <w:szCs w:val="28"/>
        </w:rPr>
      </w:pPr>
      <w:r>
        <w:rPr>
          <w:sz w:val="28"/>
          <w:szCs w:val="28"/>
        </w:rPr>
        <w:t>(4) Гражданин на Република България не може да бъде предаден на друга държава или на международен съд за целите на наказателно преследване, освен ако това е предвидено в международен договор, ратифициран, обнародван и влязъл в сила за Република България.</w:t>
      </w:r>
    </w:p>
    <w:p>
      <w:pPr>
        <w:pStyle w:val="Normal"/>
        <w:rPr>
          <w:sz w:val="28"/>
          <w:szCs w:val="28"/>
        </w:rPr>
      </w:pPr>
      <w:r>
        <w:rPr>
          <w:sz w:val="28"/>
          <w:szCs w:val="28"/>
        </w:rPr>
        <w:t>(5) Българските граждани, пребиваващи в чужбина, са под закрилата на Република България.</w:t>
      </w:r>
    </w:p>
    <w:p>
      <w:pPr>
        <w:pStyle w:val="Normal"/>
        <w:rPr>
          <w:sz w:val="28"/>
          <w:szCs w:val="28"/>
        </w:rPr>
      </w:pPr>
      <w:r>
        <w:rPr>
          <w:sz w:val="28"/>
          <w:szCs w:val="28"/>
        </w:rPr>
        <w:t>(6) Условията и редът за придобиване, запазване и загубване на българското гражданство се определят със закон.</w:t>
      </w:r>
    </w:p>
    <w:p>
      <w:pPr>
        <w:pStyle w:val="Normal"/>
        <w:rPr>
          <w:sz w:val="28"/>
          <w:szCs w:val="28"/>
        </w:rPr>
      </w:pPr>
      <w:r>
        <w:rPr>
          <w:sz w:val="28"/>
          <w:szCs w:val="28"/>
        </w:rPr>
      </w:r>
    </w:p>
    <w:p>
      <w:pPr>
        <w:pStyle w:val="Normal"/>
        <w:ind w:firstLine="708"/>
        <w:rPr>
          <w:sz w:val="28"/>
          <w:szCs w:val="28"/>
        </w:rPr>
      </w:pPr>
      <w:r>
        <w:rPr>
          <w:sz w:val="28"/>
          <w:szCs w:val="28"/>
        </w:rPr>
        <w:t>Чл. 26. (1) Гражданите на Република България, където и да се намират, имат всички права и задължения по тази Конституция.</w:t>
      </w:r>
    </w:p>
    <w:p>
      <w:pPr>
        <w:pStyle w:val="Normal"/>
        <w:rPr>
          <w:sz w:val="28"/>
          <w:szCs w:val="28"/>
        </w:rPr>
      </w:pPr>
      <w:r>
        <w:rPr>
          <w:sz w:val="28"/>
          <w:szCs w:val="28"/>
        </w:rPr>
        <w:t>(2) Чужденците, които пребивават в Република България, имат всички права и задължения по тази Конституция с изключение на правата и задълженията, за които Конституцията и законите изискват българско гражданство.</w:t>
      </w:r>
    </w:p>
    <w:p>
      <w:pPr>
        <w:pStyle w:val="Normal"/>
        <w:rPr>
          <w:sz w:val="28"/>
          <w:szCs w:val="28"/>
        </w:rPr>
      </w:pPr>
      <w:r>
        <w:rPr>
          <w:sz w:val="28"/>
          <w:szCs w:val="28"/>
        </w:rPr>
      </w:r>
    </w:p>
    <w:p>
      <w:pPr>
        <w:pStyle w:val="Normal"/>
        <w:ind w:firstLine="708"/>
        <w:rPr>
          <w:sz w:val="28"/>
          <w:szCs w:val="28"/>
        </w:rPr>
      </w:pPr>
      <w:r>
        <w:rPr>
          <w:sz w:val="28"/>
          <w:szCs w:val="28"/>
        </w:rPr>
        <w:t>Чл. 27. (1) Чужденците, които пребивават в страната на законно основание, не могат да бъдат изгонвани от нея или предавани на друга държава против тяхната воля освен при условията и по реда, определени със закон.</w:t>
      </w:r>
    </w:p>
    <w:p>
      <w:pPr>
        <w:pStyle w:val="Normal"/>
        <w:rPr>
          <w:sz w:val="28"/>
          <w:szCs w:val="28"/>
        </w:rPr>
      </w:pPr>
      <w:r>
        <w:rPr>
          <w:sz w:val="28"/>
          <w:szCs w:val="28"/>
        </w:rPr>
        <w:t>(2) Република България дава убежище на чужденци, преследвани заради техните убеждения или дейност в защита на международно признати права и свободи.</w:t>
      </w:r>
    </w:p>
    <w:p>
      <w:pPr>
        <w:pStyle w:val="Normal"/>
        <w:rPr>
          <w:sz w:val="28"/>
          <w:szCs w:val="28"/>
        </w:rPr>
      </w:pPr>
      <w:r>
        <w:rPr>
          <w:sz w:val="28"/>
          <w:szCs w:val="28"/>
        </w:rPr>
        <w:t>(3) Условията и редът за даване на убежище се уреждат със закон.</w:t>
      </w:r>
    </w:p>
    <w:p>
      <w:pPr>
        <w:pStyle w:val="Normal"/>
        <w:rPr>
          <w:sz w:val="28"/>
          <w:szCs w:val="28"/>
        </w:rPr>
      </w:pPr>
      <w:r>
        <w:rPr>
          <w:sz w:val="28"/>
          <w:szCs w:val="28"/>
        </w:rPr>
      </w:r>
    </w:p>
    <w:p>
      <w:pPr>
        <w:pStyle w:val="Normal"/>
        <w:ind w:firstLine="708"/>
        <w:rPr>
          <w:sz w:val="28"/>
          <w:szCs w:val="28"/>
        </w:rPr>
      </w:pPr>
      <w:r>
        <w:rPr>
          <w:sz w:val="28"/>
          <w:szCs w:val="28"/>
        </w:rPr>
        <w:t>Чл. 28. Всеки има право на живот. Посегателството върху човешкия живот се наказва като най-тежко престъпление.</w:t>
      </w:r>
    </w:p>
    <w:p>
      <w:pPr>
        <w:pStyle w:val="Normal"/>
        <w:rPr>
          <w:sz w:val="28"/>
          <w:szCs w:val="28"/>
        </w:rPr>
      </w:pPr>
      <w:r>
        <w:rPr>
          <w:sz w:val="28"/>
          <w:szCs w:val="28"/>
        </w:rPr>
      </w:r>
    </w:p>
    <w:p>
      <w:pPr>
        <w:pStyle w:val="Normal"/>
        <w:ind w:firstLine="708"/>
        <w:rPr>
          <w:sz w:val="28"/>
          <w:szCs w:val="28"/>
        </w:rPr>
      </w:pPr>
      <w:r>
        <w:rPr>
          <w:sz w:val="28"/>
          <w:szCs w:val="28"/>
        </w:rPr>
      </w:r>
    </w:p>
    <w:p>
      <w:pPr>
        <w:pStyle w:val="Normal"/>
        <w:ind w:firstLine="708"/>
        <w:rPr>
          <w:sz w:val="28"/>
          <w:szCs w:val="28"/>
        </w:rPr>
      </w:pPr>
      <w:r>
        <w:rPr>
          <w:sz w:val="28"/>
          <w:szCs w:val="28"/>
        </w:rPr>
      </w:r>
    </w:p>
    <w:p>
      <w:pPr>
        <w:pStyle w:val="Normal"/>
        <w:ind w:firstLine="708"/>
        <w:rPr>
          <w:sz w:val="28"/>
          <w:szCs w:val="28"/>
        </w:rPr>
      </w:pPr>
      <w:r>
        <w:rPr>
          <w:sz w:val="28"/>
          <w:szCs w:val="28"/>
        </w:rPr>
      </w:r>
    </w:p>
    <w:p>
      <w:pPr>
        <w:pStyle w:val="Normal"/>
        <w:ind w:firstLine="708"/>
        <w:rPr>
          <w:sz w:val="28"/>
          <w:szCs w:val="28"/>
        </w:rPr>
      </w:pPr>
      <w:r>
        <w:rPr>
          <w:sz w:val="28"/>
          <w:szCs w:val="28"/>
        </w:rPr>
        <w:t>Чл. 29. (1) Никой не може да бъде подлаган на мъчение, на жестоко, безчовечно или унижаващо отношение, както и на насилствена асимилация.</w:t>
      </w:r>
    </w:p>
    <w:p>
      <w:pPr>
        <w:pStyle w:val="Normal"/>
        <w:rPr>
          <w:sz w:val="28"/>
          <w:szCs w:val="28"/>
        </w:rPr>
      </w:pPr>
      <w:r>
        <w:rPr>
          <w:sz w:val="28"/>
          <w:szCs w:val="28"/>
        </w:rPr>
        <w:t>(2) Никой не може да бъде подлаган на медицински, научни или други опити без неговото доброволно писмено съгласие.</w:t>
      </w:r>
    </w:p>
    <w:p>
      <w:pPr>
        <w:pStyle w:val="Normal"/>
        <w:rPr>
          <w:sz w:val="28"/>
          <w:szCs w:val="28"/>
        </w:rPr>
      </w:pPr>
      <w:r>
        <w:rPr>
          <w:sz w:val="28"/>
          <w:szCs w:val="28"/>
        </w:rPr>
      </w:r>
    </w:p>
    <w:p>
      <w:pPr>
        <w:pStyle w:val="Normal"/>
        <w:ind w:firstLine="708"/>
        <w:rPr>
          <w:sz w:val="28"/>
          <w:szCs w:val="28"/>
        </w:rPr>
      </w:pPr>
      <w:r>
        <w:rPr>
          <w:sz w:val="28"/>
          <w:szCs w:val="28"/>
        </w:rPr>
        <w:t>Чл. 30. (1) Всеки има право на лична свобода и неприкосновеност.</w:t>
      </w:r>
    </w:p>
    <w:p>
      <w:pPr>
        <w:pStyle w:val="Normal"/>
        <w:rPr>
          <w:sz w:val="28"/>
          <w:szCs w:val="28"/>
        </w:rPr>
      </w:pPr>
      <w:r>
        <w:rPr>
          <w:sz w:val="28"/>
          <w:szCs w:val="28"/>
        </w:rPr>
        <w:t>(2) Никой не може да бъде задържан, подлаган на оглед, обиск или на друго посегателство върху личната му неприкосновеност освен при условията и по реда, определени със закон.</w:t>
      </w:r>
    </w:p>
    <w:p>
      <w:pPr>
        <w:pStyle w:val="Normal"/>
        <w:rPr>
          <w:sz w:val="28"/>
          <w:szCs w:val="28"/>
        </w:rPr>
      </w:pPr>
      <w:r>
        <w:rPr>
          <w:sz w:val="28"/>
          <w:szCs w:val="28"/>
        </w:rPr>
        <w:t>(3) В изрично посочените от закона неотложни случаи компетентните държавни органи могат да задържат гражданин, за което незабавно уведомяват органите на съдебната власт. В срок от 24 часа от задържането органът на съдебната власт се произнася по неговата законосъобразност.</w:t>
      </w:r>
    </w:p>
    <w:p>
      <w:pPr>
        <w:pStyle w:val="Normal"/>
        <w:rPr>
          <w:sz w:val="28"/>
          <w:szCs w:val="28"/>
        </w:rPr>
      </w:pPr>
      <w:r>
        <w:rPr>
          <w:sz w:val="28"/>
          <w:szCs w:val="28"/>
        </w:rPr>
        <w:t>(4) Всеки има право на адвокатска защита от момента на задържането му или на привличането му като обвиняем.</w:t>
      </w:r>
    </w:p>
    <w:p>
      <w:pPr>
        <w:pStyle w:val="Normal"/>
        <w:rPr>
          <w:sz w:val="28"/>
          <w:szCs w:val="28"/>
        </w:rPr>
      </w:pPr>
      <w:r>
        <w:rPr>
          <w:sz w:val="28"/>
          <w:szCs w:val="28"/>
        </w:rPr>
        <w:t>(5) Всеки има право да се среща насаме с лицето, което го защитава. Тайната на техните съобщения е неприкосновена.</w:t>
      </w:r>
    </w:p>
    <w:p>
      <w:pPr>
        <w:pStyle w:val="Normal"/>
        <w:rPr>
          <w:sz w:val="28"/>
          <w:szCs w:val="28"/>
        </w:rPr>
      </w:pPr>
      <w:r>
        <w:rPr>
          <w:sz w:val="28"/>
          <w:szCs w:val="28"/>
        </w:rPr>
      </w:r>
    </w:p>
    <w:p>
      <w:pPr>
        <w:pStyle w:val="Normal"/>
        <w:ind w:firstLine="708"/>
        <w:rPr>
          <w:sz w:val="28"/>
          <w:szCs w:val="28"/>
        </w:rPr>
      </w:pPr>
      <w:r>
        <w:rPr>
          <w:sz w:val="28"/>
          <w:szCs w:val="28"/>
        </w:rPr>
        <w:t>Чл. 31. (1) Всеки обвинен в престъпление следва да бъде предаден на съдебната власт в законно определения срок.</w:t>
      </w:r>
    </w:p>
    <w:p>
      <w:pPr>
        <w:pStyle w:val="Normal"/>
        <w:rPr>
          <w:sz w:val="28"/>
          <w:szCs w:val="28"/>
        </w:rPr>
      </w:pPr>
      <w:r>
        <w:rPr>
          <w:sz w:val="28"/>
          <w:szCs w:val="28"/>
        </w:rPr>
        <w:t>(2) Никой не може да бъде принуждаван да се признае за виновен, нито да бъде осъден само въз основа на неговото самопризнание.</w:t>
      </w:r>
    </w:p>
    <w:p>
      <w:pPr>
        <w:pStyle w:val="Normal"/>
        <w:rPr>
          <w:sz w:val="28"/>
          <w:szCs w:val="28"/>
        </w:rPr>
      </w:pPr>
      <w:r>
        <w:rPr>
          <w:sz w:val="28"/>
          <w:szCs w:val="28"/>
        </w:rPr>
        <w:t>(3) Обвиняемият се смята за невинен до установяване на противното с влязла в сила присъда.</w:t>
      </w:r>
    </w:p>
    <w:p>
      <w:pPr>
        <w:pStyle w:val="Normal"/>
        <w:rPr>
          <w:sz w:val="28"/>
          <w:szCs w:val="28"/>
        </w:rPr>
      </w:pPr>
      <w:r>
        <w:rPr>
          <w:sz w:val="28"/>
          <w:szCs w:val="28"/>
        </w:rPr>
        <w:t>(4) Не се допускат ограничения на правата на обвиняемия, надхвърлящи необходимото за осъществяване на правосъдието.</w:t>
      </w:r>
    </w:p>
    <w:p>
      <w:pPr>
        <w:pStyle w:val="Normal"/>
        <w:rPr>
          <w:sz w:val="28"/>
          <w:szCs w:val="28"/>
        </w:rPr>
      </w:pPr>
      <w:r>
        <w:rPr>
          <w:sz w:val="28"/>
          <w:szCs w:val="28"/>
        </w:rPr>
        <w:t>(5) На лишените от свобода се създават условия за осъществяване на основните им права, които не са ограничени от действието на присъдата.</w:t>
      </w:r>
    </w:p>
    <w:p>
      <w:pPr>
        <w:pStyle w:val="Normal"/>
        <w:rPr>
          <w:sz w:val="28"/>
          <w:szCs w:val="28"/>
        </w:rPr>
      </w:pPr>
      <w:r>
        <w:rPr>
          <w:sz w:val="28"/>
          <w:szCs w:val="28"/>
        </w:rPr>
        <w:t>(6) Наказанието лишаване от свобода се изпълнява единствено в местата, определени със закон.</w:t>
      </w:r>
    </w:p>
    <w:p>
      <w:pPr>
        <w:pStyle w:val="Normal"/>
        <w:rPr>
          <w:sz w:val="28"/>
          <w:szCs w:val="28"/>
        </w:rPr>
      </w:pPr>
      <w:r>
        <w:rPr>
          <w:sz w:val="28"/>
          <w:szCs w:val="28"/>
        </w:rPr>
        <w:t>(7) Не се погасяват по давност наказателното преследване и изпълнението на наказанието за престъпления против мира и човечеството.</w:t>
      </w:r>
    </w:p>
    <w:p>
      <w:pPr>
        <w:pStyle w:val="Normal"/>
        <w:rPr>
          <w:sz w:val="28"/>
          <w:szCs w:val="28"/>
        </w:rPr>
      </w:pPr>
      <w:r>
        <w:rPr>
          <w:sz w:val="28"/>
          <w:szCs w:val="28"/>
        </w:rPr>
      </w:r>
    </w:p>
    <w:p>
      <w:pPr>
        <w:pStyle w:val="Normal"/>
        <w:ind w:firstLine="708"/>
        <w:rPr>
          <w:sz w:val="28"/>
          <w:szCs w:val="28"/>
        </w:rPr>
      </w:pPr>
      <w:r>
        <w:rPr>
          <w:sz w:val="28"/>
          <w:szCs w:val="28"/>
        </w:rPr>
        <w:t>Чл. 32. (1) Личният живот на гражданите е неприкосновен. Всеки има право на защита срещу незаконна намеса в личния и семейния му живот и срещу посегателство върху неговата чест, достойнство и добро име.</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(2) Никой не може да бъде следен, фотографиран, филмиран, записван или подлаган на други подобни действия без негово знание или въпреки неговото изрично несъгласие освен в предвидените от закона случаи.</w:t>
      </w:r>
    </w:p>
    <w:p>
      <w:pPr>
        <w:pStyle w:val="Normal"/>
        <w:rPr>
          <w:sz w:val="28"/>
          <w:szCs w:val="28"/>
        </w:rPr>
      </w:pPr>
      <w:r>
        <w:rPr>
          <w:sz w:val="28"/>
          <w:szCs w:val="28"/>
        </w:rPr>
      </w:r>
    </w:p>
    <w:p>
      <w:pPr>
        <w:pStyle w:val="Normal"/>
        <w:ind w:firstLine="708"/>
        <w:rPr>
          <w:sz w:val="28"/>
          <w:szCs w:val="28"/>
        </w:rPr>
      </w:pPr>
      <w:r>
        <w:rPr>
          <w:sz w:val="28"/>
          <w:szCs w:val="28"/>
        </w:rPr>
        <w:t>Чл. 33. (1) Жилището е неприкосновено. Без съгласието на обитателя му никой не може да влиза или да остава в него освен в случаите, изрично посочени в закона.</w:t>
      </w:r>
    </w:p>
    <w:p>
      <w:pPr>
        <w:pStyle w:val="Normal"/>
        <w:rPr>
          <w:sz w:val="28"/>
          <w:szCs w:val="28"/>
        </w:rPr>
      </w:pPr>
      <w:r>
        <w:rPr>
          <w:sz w:val="28"/>
          <w:szCs w:val="28"/>
        </w:rPr>
        <w:t>(2) Влизане или оставане в жилището без съгласие на неговия обитател или без разрешение на съдебната власт се допуска само за предотвратяване на непосредствено предстоящо или започнало престъпление, за залавяне на извършителя му, както и в случаите на крайна необходимост.</w:t>
      </w:r>
    </w:p>
    <w:p>
      <w:pPr>
        <w:pStyle w:val="Normal"/>
        <w:rPr>
          <w:sz w:val="28"/>
          <w:szCs w:val="28"/>
        </w:rPr>
      </w:pPr>
      <w:r>
        <w:rPr>
          <w:sz w:val="28"/>
          <w:szCs w:val="28"/>
        </w:rPr>
      </w:r>
    </w:p>
    <w:p>
      <w:pPr>
        <w:pStyle w:val="Normal"/>
        <w:ind w:firstLine="708"/>
        <w:rPr>
          <w:sz w:val="28"/>
          <w:szCs w:val="28"/>
        </w:rPr>
      </w:pPr>
      <w:r>
        <w:rPr>
          <w:sz w:val="28"/>
          <w:szCs w:val="28"/>
        </w:rPr>
        <w:t>Чл. 34. (1) Свободата и тайната на кореспонденцията и на другите съобщения са неприкосновени.</w:t>
      </w:r>
    </w:p>
    <w:p>
      <w:pPr>
        <w:pStyle w:val="Normal"/>
        <w:rPr>
          <w:sz w:val="28"/>
          <w:szCs w:val="28"/>
        </w:rPr>
      </w:pPr>
      <w:r>
        <w:rPr>
          <w:sz w:val="28"/>
          <w:szCs w:val="28"/>
        </w:rPr>
        <w:t>(2) Изключения от това правило се допускат само с разрешение на съдебната власт, когато това се налага за разкриване или предотвратяване на тежки престъпления.</w:t>
      </w:r>
    </w:p>
    <w:p>
      <w:pPr>
        <w:pStyle w:val="Normal"/>
        <w:rPr>
          <w:sz w:val="28"/>
          <w:szCs w:val="28"/>
        </w:rPr>
      </w:pPr>
      <w:r>
        <w:rPr>
          <w:sz w:val="28"/>
          <w:szCs w:val="28"/>
        </w:rPr>
      </w:r>
    </w:p>
    <w:p>
      <w:pPr>
        <w:pStyle w:val="Normal"/>
        <w:ind w:firstLine="708"/>
        <w:rPr>
          <w:sz w:val="28"/>
          <w:szCs w:val="28"/>
        </w:rPr>
      </w:pPr>
      <w:r>
        <w:rPr>
          <w:sz w:val="28"/>
          <w:szCs w:val="28"/>
        </w:rPr>
        <w:t>Чл. 35. (1) Всеки има право свободно да избира своето местожителство, да се придвижва по територията на страната и да напуска нейните предели. Това право може да се ограничава само със закон, за защита на националната сигурност, народното здраве и правата и свободите на други граждани.</w:t>
      </w:r>
    </w:p>
    <w:p>
      <w:pPr>
        <w:pStyle w:val="Normal"/>
        <w:rPr>
          <w:sz w:val="28"/>
          <w:szCs w:val="28"/>
        </w:rPr>
      </w:pPr>
      <w:r>
        <w:rPr>
          <w:sz w:val="28"/>
          <w:szCs w:val="28"/>
        </w:rPr>
        <w:t>(2) Всеки български гражданин има право да се завръща в страната.</w:t>
      </w:r>
    </w:p>
    <w:p>
      <w:pPr>
        <w:pStyle w:val="Normal"/>
        <w:rPr>
          <w:sz w:val="28"/>
          <w:szCs w:val="28"/>
        </w:rPr>
      </w:pPr>
      <w:r>
        <w:rPr>
          <w:sz w:val="28"/>
          <w:szCs w:val="28"/>
        </w:rPr>
      </w:r>
    </w:p>
    <w:p>
      <w:pPr>
        <w:pStyle w:val="Normal"/>
        <w:ind w:firstLine="708"/>
        <w:rPr>
          <w:sz w:val="28"/>
          <w:szCs w:val="28"/>
        </w:rPr>
      </w:pPr>
      <w:r>
        <w:rPr>
          <w:sz w:val="28"/>
          <w:szCs w:val="28"/>
        </w:rPr>
        <w:t>Чл. 36. (1) Изучаването и ползването на българския език е право и задължение на българските граждани.</w:t>
      </w:r>
    </w:p>
    <w:p>
      <w:pPr>
        <w:pStyle w:val="Normal"/>
        <w:rPr>
          <w:sz w:val="28"/>
          <w:szCs w:val="28"/>
        </w:rPr>
      </w:pPr>
      <w:r>
        <w:rPr>
          <w:sz w:val="28"/>
          <w:szCs w:val="28"/>
        </w:rPr>
        <w:t>(2) Гражданите, за които българският език не е майчин, имат право наред със задължителното изучаване на българския език да изучават и ползват своя език.</w:t>
      </w:r>
    </w:p>
    <w:p>
      <w:pPr>
        <w:pStyle w:val="Normal"/>
        <w:rPr>
          <w:sz w:val="28"/>
          <w:szCs w:val="28"/>
        </w:rPr>
      </w:pPr>
      <w:r>
        <w:rPr>
          <w:sz w:val="28"/>
          <w:szCs w:val="28"/>
        </w:rPr>
        <w:t>(3) Случаите, в които се използва само официалният език, се посочват в закона.</w:t>
      </w:r>
    </w:p>
    <w:p>
      <w:pPr>
        <w:pStyle w:val="Normal"/>
        <w:rPr>
          <w:sz w:val="28"/>
          <w:szCs w:val="28"/>
        </w:rPr>
      </w:pPr>
      <w:r>
        <w:rPr>
          <w:sz w:val="28"/>
          <w:szCs w:val="28"/>
        </w:rPr>
      </w:r>
    </w:p>
    <w:p>
      <w:pPr>
        <w:pStyle w:val="Normal"/>
        <w:ind w:firstLine="708"/>
        <w:rPr>
          <w:sz w:val="28"/>
          <w:szCs w:val="28"/>
        </w:rPr>
      </w:pPr>
      <w:r>
        <w:rPr>
          <w:sz w:val="28"/>
          <w:szCs w:val="28"/>
        </w:rPr>
        <w:t>Чл. 37. (1) Свободата на съвестта, свободата на мисълта и изборът на вероизповедание и на религиозни или атеистични възгледи са ненакърними. Държавата съдейства за поддържане на търпимост и уважение между вярващите от различните вероизповедания, както и между вярващи и невярващи.</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(2) Свободата на съвестта и на вероизповеданието не може да бъде насочена срещу националната сигурност, обществения ред, народното здраве и морала или срещу правата и свободите на други граждани.</w:t>
      </w:r>
    </w:p>
    <w:p>
      <w:pPr>
        <w:pStyle w:val="Normal"/>
        <w:rPr>
          <w:sz w:val="28"/>
          <w:szCs w:val="28"/>
        </w:rPr>
      </w:pPr>
      <w:r>
        <w:rPr>
          <w:sz w:val="28"/>
          <w:szCs w:val="28"/>
        </w:rPr>
      </w:r>
    </w:p>
    <w:p>
      <w:pPr>
        <w:pStyle w:val="Normal"/>
        <w:ind w:firstLine="708"/>
        <w:rPr>
          <w:sz w:val="28"/>
          <w:szCs w:val="28"/>
        </w:rPr>
      </w:pPr>
      <w:r>
        <w:rPr>
          <w:sz w:val="28"/>
          <w:szCs w:val="28"/>
        </w:rPr>
        <w:t>Чл. 38. Никой не може да бъде преследван или ограничаван в правата си поради своите убеждения, нито да бъде задължаван или принуждаван да дава сведения за свои или чужди убеждения.</w:t>
      </w:r>
    </w:p>
    <w:p>
      <w:pPr>
        <w:pStyle w:val="Normal"/>
        <w:rPr>
          <w:sz w:val="28"/>
          <w:szCs w:val="28"/>
        </w:rPr>
      </w:pPr>
      <w:r>
        <w:rPr>
          <w:sz w:val="28"/>
          <w:szCs w:val="28"/>
        </w:rPr>
      </w:r>
    </w:p>
    <w:p>
      <w:pPr>
        <w:pStyle w:val="Normal"/>
        <w:ind w:firstLine="708"/>
        <w:rPr>
          <w:sz w:val="28"/>
          <w:szCs w:val="28"/>
        </w:rPr>
      </w:pPr>
      <w:r>
        <w:rPr>
          <w:sz w:val="28"/>
          <w:szCs w:val="28"/>
        </w:rPr>
        <w:t>Чл. 39. (1) Всеки има право да изразява мнение и да го разпространява чрез слово - писмено или устно, чрез звук, изображение или по друг начин.</w:t>
      </w:r>
    </w:p>
    <w:p>
      <w:pPr>
        <w:pStyle w:val="Normal"/>
        <w:rPr>
          <w:sz w:val="28"/>
          <w:szCs w:val="28"/>
        </w:rPr>
      </w:pPr>
      <w:r>
        <w:rPr>
          <w:sz w:val="28"/>
          <w:szCs w:val="28"/>
        </w:rPr>
        <w:t>(2) Това право не може да се използва за накърняване на правата и доброто име на другиго и за призоваване към насилствена промяна на конституционно установения ред, към извършване на престъпления, към разпалване на вражда или към насилие над личността.</w:t>
      </w:r>
    </w:p>
    <w:p>
      <w:pPr>
        <w:pStyle w:val="Normal"/>
        <w:rPr>
          <w:sz w:val="28"/>
          <w:szCs w:val="28"/>
        </w:rPr>
      </w:pPr>
      <w:r>
        <w:rPr>
          <w:sz w:val="28"/>
          <w:szCs w:val="28"/>
        </w:rPr>
      </w:r>
    </w:p>
    <w:p>
      <w:pPr>
        <w:pStyle w:val="Normal"/>
        <w:ind w:firstLine="708"/>
        <w:rPr>
          <w:sz w:val="28"/>
          <w:szCs w:val="28"/>
        </w:rPr>
      </w:pPr>
      <w:r>
        <w:rPr>
          <w:sz w:val="28"/>
          <w:szCs w:val="28"/>
        </w:rPr>
        <w:t>Чл. 40. (1) Печатът и другите средства за масова информация са свободни и не подлежат на цензура.</w:t>
      </w:r>
    </w:p>
    <w:p>
      <w:pPr>
        <w:pStyle w:val="Normal"/>
        <w:rPr>
          <w:sz w:val="28"/>
          <w:szCs w:val="28"/>
        </w:rPr>
      </w:pPr>
      <w:r>
        <w:rPr>
          <w:sz w:val="28"/>
          <w:szCs w:val="28"/>
        </w:rPr>
        <w:t>(2) Спирането и конфискацията на печатно издание или на друг носител на информация се допускат само въз основа на акт на съдебната власт, когато се накърняват добрите нрави или се съдържат призиви за насилствена промяна на конституционно установения ред, за извършване на престъпление или за насилие над личността. Ако в срок от 24 часа не последва конфискация, спирането преустановява действието си.</w:t>
      </w:r>
    </w:p>
    <w:p>
      <w:pPr>
        <w:pStyle w:val="Normal"/>
        <w:rPr>
          <w:sz w:val="28"/>
          <w:szCs w:val="28"/>
        </w:rPr>
      </w:pPr>
      <w:r>
        <w:rPr>
          <w:sz w:val="28"/>
          <w:szCs w:val="28"/>
        </w:rPr>
      </w:r>
    </w:p>
    <w:p>
      <w:pPr>
        <w:pStyle w:val="Normal"/>
        <w:ind w:firstLine="708"/>
        <w:rPr>
          <w:sz w:val="28"/>
          <w:szCs w:val="28"/>
        </w:rPr>
      </w:pPr>
      <w:r>
        <w:rPr>
          <w:sz w:val="28"/>
          <w:szCs w:val="28"/>
        </w:rPr>
        <w:t>Чл. 41. (1) Всеки има право да търси, получава и разпространява информация. Осъществяването на това право не може да бъде насочено срещу правата и доброто име на другите граждани, както и срещу националната сигурност, обществения ред, народното здраве и морала.</w:t>
      </w:r>
    </w:p>
    <w:p>
      <w:pPr>
        <w:pStyle w:val="Normal"/>
        <w:rPr>
          <w:sz w:val="28"/>
          <w:szCs w:val="28"/>
        </w:rPr>
      </w:pPr>
      <w:r>
        <w:rPr>
          <w:sz w:val="28"/>
          <w:szCs w:val="28"/>
        </w:rPr>
        <w:t>(2) Гражданите имат право на информация от държавен орган или учреждение по въпроси, които представляват за тях законен интерес, ако информацията не е държавна или друга защитена от закона тайна или не засяга чужди права.</w:t>
      </w:r>
    </w:p>
    <w:p>
      <w:pPr>
        <w:pStyle w:val="Normal"/>
        <w:rPr>
          <w:sz w:val="28"/>
          <w:szCs w:val="28"/>
        </w:rPr>
      </w:pPr>
      <w:r>
        <w:rPr>
          <w:sz w:val="28"/>
          <w:szCs w:val="28"/>
        </w:rPr>
      </w:r>
    </w:p>
    <w:p>
      <w:pPr>
        <w:pStyle w:val="Normal"/>
        <w:ind w:firstLine="708"/>
        <w:rPr>
          <w:sz w:val="28"/>
          <w:szCs w:val="28"/>
        </w:rPr>
      </w:pPr>
      <w:r>
        <w:rPr>
          <w:sz w:val="28"/>
          <w:szCs w:val="28"/>
        </w:rPr>
        <w:t>Чл. 42. (1) Гражданите, навършили 18 години, с изключение на поставените под запрещение и изтърпяващите наказание лишаване от свобода, имат право да избират държавни и местни органи и да участват в допитвания до народа.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(2) Организацията и редът за произвеждане на избори и референдуми се определят със закон.</w:t>
      </w:r>
    </w:p>
    <w:p>
      <w:pPr>
        <w:pStyle w:val="Normal"/>
        <w:rPr>
          <w:sz w:val="28"/>
          <w:szCs w:val="28"/>
        </w:rPr>
      </w:pPr>
      <w:r>
        <w:rPr>
          <w:sz w:val="28"/>
          <w:szCs w:val="28"/>
        </w:rPr>
        <w:t>(3) Изборите за членове на Европейския парламент и участието на граждани на Европейския съюз в избори за местни органи се уреждат със закон.</w:t>
      </w:r>
    </w:p>
    <w:p>
      <w:pPr>
        <w:pStyle w:val="Normal"/>
        <w:rPr>
          <w:sz w:val="28"/>
          <w:szCs w:val="28"/>
        </w:rPr>
      </w:pPr>
      <w:r>
        <w:rPr>
          <w:sz w:val="28"/>
          <w:szCs w:val="28"/>
        </w:rPr>
      </w:r>
    </w:p>
    <w:p>
      <w:pPr>
        <w:pStyle w:val="Normal"/>
        <w:ind w:firstLine="708"/>
        <w:rPr>
          <w:sz w:val="28"/>
          <w:szCs w:val="28"/>
        </w:rPr>
      </w:pPr>
      <w:r>
        <w:rPr>
          <w:sz w:val="28"/>
          <w:szCs w:val="28"/>
        </w:rPr>
        <w:t>Чл. 43. (1) Гражданите имат право да се събират мирно и без оръжие на събрания и манифестации.</w:t>
      </w:r>
    </w:p>
    <w:p>
      <w:pPr>
        <w:pStyle w:val="Normal"/>
        <w:rPr>
          <w:sz w:val="28"/>
          <w:szCs w:val="28"/>
        </w:rPr>
      </w:pPr>
      <w:r>
        <w:rPr>
          <w:sz w:val="28"/>
          <w:szCs w:val="28"/>
        </w:rPr>
        <w:t>(2) Редът за организиране и провеждане на събрания и манифестации се определя със закон.</w:t>
      </w:r>
    </w:p>
    <w:p>
      <w:pPr>
        <w:pStyle w:val="Normal"/>
        <w:rPr>
          <w:sz w:val="28"/>
          <w:szCs w:val="28"/>
        </w:rPr>
      </w:pPr>
      <w:r>
        <w:rPr>
          <w:sz w:val="28"/>
          <w:szCs w:val="28"/>
        </w:rPr>
        <w:t>(3) За събрания на закрито не се изисква разрешение.</w:t>
      </w:r>
    </w:p>
    <w:p>
      <w:pPr>
        <w:pStyle w:val="Normal"/>
        <w:rPr>
          <w:sz w:val="28"/>
          <w:szCs w:val="28"/>
        </w:rPr>
      </w:pPr>
      <w:r>
        <w:rPr>
          <w:sz w:val="28"/>
          <w:szCs w:val="28"/>
        </w:rPr>
      </w:r>
    </w:p>
    <w:p>
      <w:pPr>
        <w:pStyle w:val="Normal"/>
        <w:ind w:firstLine="708"/>
        <w:rPr>
          <w:sz w:val="28"/>
          <w:szCs w:val="28"/>
        </w:rPr>
      </w:pPr>
      <w:r>
        <w:rPr>
          <w:sz w:val="28"/>
          <w:szCs w:val="28"/>
        </w:rPr>
        <w:t>Чл. 44. (1) Гражданите могат свободно да се сдружават.</w:t>
      </w:r>
    </w:p>
    <w:p>
      <w:pPr>
        <w:pStyle w:val="Normal"/>
        <w:rPr/>
      </w:pPr>
      <w:r>
        <w:rPr>
          <w:sz w:val="28"/>
          <w:szCs w:val="28"/>
        </w:rPr>
        <w:t>(2) Забраняват се организации, чиято дейност е насочена срещу суверенитета, териториалната цялост на страната и единството на нацията, към разпалване на расова, национална, етническа или религиозна вражда, към нарушаване на правата и свободите на гражданите, както и организации, които създават тайни или военизирани структури или се стремят да постигнат целите си чрез насилие.</w:t>
      </w:r>
    </w:p>
    <w:p>
      <w:pPr>
        <w:pStyle w:val="Normal"/>
        <w:rPr>
          <w:sz w:val="28"/>
          <w:szCs w:val="28"/>
        </w:rPr>
      </w:pPr>
      <w:r>
        <w:rPr>
          <w:sz w:val="28"/>
          <w:szCs w:val="28"/>
        </w:rPr>
        <w:t>(3) Законът определя организациите, които подлежат на регистрация, реда за тяхното прекратяване, както и взаимоотношенията им с държавата.</w:t>
      </w:r>
    </w:p>
    <w:p>
      <w:pPr>
        <w:pStyle w:val="Normal"/>
        <w:rPr>
          <w:sz w:val="28"/>
          <w:szCs w:val="28"/>
        </w:rPr>
      </w:pPr>
      <w:r>
        <w:rPr>
          <w:sz w:val="28"/>
          <w:szCs w:val="28"/>
        </w:rPr>
      </w:r>
    </w:p>
    <w:p>
      <w:pPr>
        <w:pStyle w:val="Normal"/>
        <w:ind w:firstLine="708"/>
        <w:rPr>
          <w:sz w:val="28"/>
          <w:szCs w:val="28"/>
        </w:rPr>
      </w:pPr>
      <w:r>
        <w:rPr>
          <w:sz w:val="28"/>
          <w:szCs w:val="28"/>
        </w:rPr>
        <w:t>Чл. 45. Гражданите имат право на жалби, предложения и петиции до държавните органи.</w:t>
      </w:r>
    </w:p>
    <w:p>
      <w:pPr>
        <w:pStyle w:val="Normal"/>
        <w:rPr>
          <w:sz w:val="28"/>
          <w:szCs w:val="28"/>
        </w:rPr>
      </w:pPr>
      <w:r>
        <w:rPr>
          <w:sz w:val="28"/>
          <w:szCs w:val="28"/>
        </w:rPr>
      </w:r>
    </w:p>
    <w:p>
      <w:pPr>
        <w:pStyle w:val="Normal"/>
        <w:ind w:firstLine="708"/>
        <w:rPr>
          <w:sz w:val="28"/>
          <w:szCs w:val="28"/>
        </w:rPr>
      </w:pPr>
      <w:r>
        <w:rPr>
          <w:sz w:val="28"/>
          <w:szCs w:val="28"/>
        </w:rPr>
        <w:t>Чл. 46. (1) Бракът е доброволен съюз между мъж и жена. Законен е само гражданският брак.</w:t>
      </w:r>
    </w:p>
    <w:p>
      <w:pPr>
        <w:pStyle w:val="Normal"/>
        <w:rPr>
          <w:sz w:val="28"/>
          <w:szCs w:val="28"/>
        </w:rPr>
      </w:pPr>
      <w:r>
        <w:rPr>
          <w:sz w:val="28"/>
          <w:szCs w:val="28"/>
        </w:rPr>
        <w:t>(2) Съпрузите имат равни права и задължения в брака и семейството.</w:t>
      </w:r>
    </w:p>
    <w:p>
      <w:pPr>
        <w:pStyle w:val="Normal"/>
        <w:rPr>
          <w:sz w:val="28"/>
          <w:szCs w:val="28"/>
        </w:rPr>
      </w:pPr>
      <w:r>
        <w:rPr>
          <w:sz w:val="28"/>
          <w:szCs w:val="28"/>
        </w:rPr>
        <w:t>(3) Формата на брака, условията и редът за неговото сключване и прекратяване, личните и имуществените отношения между съпрузите се уреждат със закон.</w:t>
      </w:r>
    </w:p>
    <w:p>
      <w:pPr>
        <w:pStyle w:val="Normal"/>
        <w:rPr>
          <w:sz w:val="28"/>
          <w:szCs w:val="28"/>
        </w:rPr>
      </w:pPr>
      <w:r>
        <w:rPr>
          <w:sz w:val="28"/>
          <w:szCs w:val="28"/>
        </w:rPr>
      </w:r>
    </w:p>
    <w:p>
      <w:pPr>
        <w:pStyle w:val="Normal"/>
        <w:ind w:firstLine="708"/>
        <w:rPr>
          <w:sz w:val="28"/>
          <w:szCs w:val="28"/>
        </w:rPr>
      </w:pPr>
      <w:r>
        <w:rPr>
          <w:sz w:val="28"/>
          <w:szCs w:val="28"/>
        </w:rPr>
        <w:t>Чл. 47. (1) Отглеждането и възпитанието на децата до пълнолетието им е право и задължение на техните родители и се подпомага от държавата.</w:t>
      </w:r>
    </w:p>
    <w:p>
      <w:pPr>
        <w:pStyle w:val="Normal"/>
        <w:rPr>
          <w:sz w:val="28"/>
          <w:szCs w:val="28"/>
        </w:rPr>
      </w:pPr>
      <w:r>
        <w:rPr>
          <w:sz w:val="28"/>
          <w:szCs w:val="28"/>
        </w:rPr>
        <w:t>(2) Жената майка се ползва от особената закрила на държавата, която й осигурява платен отпуск преди и след раждане, безплатна акушерска помощ, облекчаване на труда и други социални помощи.</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(3) Децата, родени извън брака, имат равни права с родените в брака.</w:t>
      </w:r>
    </w:p>
    <w:p>
      <w:pPr>
        <w:pStyle w:val="Normal"/>
        <w:rPr>
          <w:sz w:val="28"/>
          <w:szCs w:val="28"/>
        </w:rPr>
      </w:pPr>
      <w:r>
        <w:rPr>
          <w:sz w:val="28"/>
          <w:szCs w:val="28"/>
        </w:rPr>
        <w:t>(4) Децата, останали без грижата на близките си, се намират под особената закрила на държавата и обществото.</w:t>
      </w:r>
    </w:p>
    <w:p>
      <w:pPr>
        <w:pStyle w:val="Normal"/>
        <w:rPr>
          <w:sz w:val="28"/>
          <w:szCs w:val="28"/>
        </w:rPr>
      </w:pPr>
      <w:r>
        <w:rPr>
          <w:sz w:val="28"/>
          <w:szCs w:val="28"/>
        </w:rPr>
        <w:t>(5) Условията и редът за ограничаване или отнемане на родителските права се определят със закон.</w:t>
      </w:r>
    </w:p>
    <w:p>
      <w:pPr>
        <w:pStyle w:val="Normal"/>
        <w:rPr>
          <w:sz w:val="28"/>
          <w:szCs w:val="28"/>
        </w:rPr>
      </w:pPr>
      <w:r>
        <w:rPr>
          <w:sz w:val="28"/>
          <w:szCs w:val="28"/>
        </w:rPr>
      </w:r>
    </w:p>
    <w:p>
      <w:pPr>
        <w:pStyle w:val="Normal"/>
        <w:ind w:firstLine="708"/>
        <w:rPr>
          <w:sz w:val="28"/>
          <w:szCs w:val="28"/>
        </w:rPr>
      </w:pPr>
      <w:r>
        <w:rPr>
          <w:sz w:val="28"/>
          <w:szCs w:val="28"/>
        </w:rPr>
        <w:t>Чл. 48. (1) Гражданите имат право на труд. Държавата се грижи за създаване на условия за осъществяване на това право.</w:t>
      </w:r>
    </w:p>
    <w:p>
      <w:pPr>
        <w:pStyle w:val="Normal"/>
        <w:rPr>
          <w:sz w:val="28"/>
          <w:szCs w:val="28"/>
        </w:rPr>
      </w:pPr>
      <w:r>
        <w:rPr>
          <w:sz w:val="28"/>
          <w:szCs w:val="28"/>
        </w:rPr>
        <w:t>(2) Държавата създава условия за осъществяване на правото на труд на лицата с физически и психически увреждания.</w:t>
      </w:r>
    </w:p>
    <w:p>
      <w:pPr>
        <w:pStyle w:val="Normal"/>
        <w:rPr>
          <w:sz w:val="28"/>
          <w:szCs w:val="28"/>
        </w:rPr>
      </w:pPr>
      <w:r>
        <w:rPr>
          <w:sz w:val="28"/>
          <w:szCs w:val="28"/>
        </w:rPr>
        <w:t>(3) Всеки гражданин свободно избира своята професия и място на работа.</w:t>
      </w:r>
    </w:p>
    <w:p>
      <w:pPr>
        <w:pStyle w:val="Normal"/>
        <w:rPr>
          <w:sz w:val="28"/>
          <w:szCs w:val="28"/>
        </w:rPr>
      </w:pPr>
      <w:r>
        <w:rPr>
          <w:sz w:val="28"/>
          <w:szCs w:val="28"/>
        </w:rPr>
        <w:t>(4) Никой не може да бъде заставян да извършва принудителен труд.</w:t>
      </w:r>
    </w:p>
    <w:p>
      <w:pPr>
        <w:pStyle w:val="Normal"/>
        <w:rPr>
          <w:sz w:val="28"/>
          <w:szCs w:val="28"/>
        </w:rPr>
      </w:pPr>
      <w:r>
        <w:rPr>
          <w:sz w:val="28"/>
          <w:szCs w:val="28"/>
        </w:rPr>
        <w:t>(5) Работниците и служителите имат право на здравословни и безопасни условия на труд, на минимално трудово възнаграждение и на заплащане, съответстващо на извършената работа, както и на почивка и отпуск при условия и по ред, определени със закон.</w:t>
      </w:r>
    </w:p>
    <w:p>
      <w:pPr>
        <w:pStyle w:val="Normal"/>
        <w:rPr>
          <w:sz w:val="28"/>
          <w:szCs w:val="28"/>
        </w:rPr>
      </w:pPr>
      <w:r>
        <w:rPr>
          <w:sz w:val="28"/>
          <w:szCs w:val="28"/>
        </w:rPr>
      </w:r>
    </w:p>
    <w:p>
      <w:pPr>
        <w:pStyle w:val="Normal"/>
        <w:ind w:firstLine="708"/>
        <w:rPr>
          <w:sz w:val="28"/>
          <w:szCs w:val="28"/>
        </w:rPr>
      </w:pPr>
      <w:r>
        <w:rPr>
          <w:sz w:val="28"/>
          <w:szCs w:val="28"/>
        </w:rPr>
        <w:t>Чл. 49. (1) Работниците и служителите имат право да се сдружават в синдикални организации и съюзи за защита на своите интереси в областта на труда и социалното осигуряване.</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(2) Работодателите имат право да се сдружават за защита на своите стопански интереси.</w:t>
      </w:r>
    </w:p>
    <w:p>
      <w:pPr>
        <w:pStyle w:val="Normal"/>
        <w:rPr>
          <w:sz w:val="28"/>
          <w:szCs w:val="28"/>
        </w:rPr>
      </w:pPr>
      <w:r>
        <w:rPr>
          <w:sz w:val="28"/>
          <w:szCs w:val="28"/>
        </w:rPr>
      </w:r>
    </w:p>
    <w:p>
      <w:pPr>
        <w:pStyle w:val="Normal"/>
        <w:ind w:firstLine="708"/>
        <w:rPr>
          <w:sz w:val="28"/>
          <w:szCs w:val="28"/>
        </w:rPr>
      </w:pPr>
      <w:r>
        <w:rPr>
          <w:sz w:val="28"/>
          <w:szCs w:val="28"/>
        </w:rPr>
        <w:t>Чл. 50. Работниците и служителите имат право на стачка за защита на своите колективни икономически и социални интереси. Това право се осъществява при условия и по ред, определени със закон.</w:t>
      </w:r>
    </w:p>
    <w:p>
      <w:pPr>
        <w:pStyle w:val="Normal"/>
        <w:rPr>
          <w:sz w:val="28"/>
          <w:szCs w:val="28"/>
        </w:rPr>
      </w:pPr>
      <w:r>
        <w:rPr>
          <w:sz w:val="28"/>
          <w:szCs w:val="28"/>
        </w:rPr>
      </w:r>
    </w:p>
    <w:p>
      <w:pPr>
        <w:pStyle w:val="Normal"/>
        <w:ind w:firstLine="708"/>
        <w:rPr>
          <w:sz w:val="28"/>
          <w:szCs w:val="28"/>
        </w:rPr>
      </w:pPr>
      <w:r>
        <w:rPr>
          <w:sz w:val="28"/>
          <w:szCs w:val="28"/>
        </w:rPr>
        <w:t>Чл. 51. (1) Гражданите имат право на обществено осигуряване и социално подпомагане.</w:t>
      </w:r>
    </w:p>
    <w:p>
      <w:pPr>
        <w:pStyle w:val="Normal"/>
        <w:rPr>
          <w:sz w:val="28"/>
          <w:szCs w:val="28"/>
        </w:rPr>
      </w:pPr>
      <w:r>
        <w:rPr>
          <w:sz w:val="28"/>
          <w:szCs w:val="28"/>
        </w:rPr>
        <w:t>(2) Лицата, останали временно без работа, се осигуряват социално при условия и по ред, определени със закон.</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(3) Старите хора, които нямат близки и не могат да се издържат от своето имущество, както и лицата с физически и психически увреждания се намират под особена закрила на държавата и обществото.</w:t>
      </w:r>
    </w:p>
    <w:p>
      <w:pPr>
        <w:pStyle w:val="Normal"/>
        <w:rPr>
          <w:sz w:val="28"/>
          <w:szCs w:val="28"/>
        </w:rPr>
      </w:pPr>
      <w:r>
        <w:rPr>
          <w:sz w:val="28"/>
          <w:szCs w:val="28"/>
        </w:rPr>
      </w:r>
    </w:p>
    <w:p>
      <w:pPr>
        <w:pStyle w:val="Normal"/>
        <w:ind w:firstLine="708"/>
        <w:rPr>
          <w:sz w:val="28"/>
          <w:szCs w:val="28"/>
        </w:rPr>
      </w:pPr>
      <w:r>
        <w:rPr>
          <w:sz w:val="28"/>
          <w:szCs w:val="28"/>
        </w:rPr>
        <w:t>Чл. 52. (1) Гражданите имат право на здравно осигуряване, гарантиращо им достъпна медицинска помощ, и на безплатно ползване на медицинско обслужване при условия и по ред, определени със закон.</w:t>
      </w:r>
    </w:p>
    <w:p>
      <w:pPr>
        <w:pStyle w:val="Normal"/>
        <w:rPr>
          <w:sz w:val="28"/>
          <w:szCs w:val="28"/>
        </w:rPr>
      </w:pPr>
      <w:r>
        <w:rPr>
          <w:sz w:val="28"/>
          <w:szCs w:val="28"/>
        </w:rPr>
        <w:t>(2) Здравеопазването на гражданите се финансира от държавния бюджет, от работодателите, от лични и колективни осигурителни вноски и от други източници при условия и по ред, определени със закон.</w:t>
      </w:r>
    </w:p>
    <w:p>
      <w:pPr>
        <w:pStyle w:val="Normal"/>
        <w:rPr>
          <w:sz w:val="28"/>
          <w:szCs w:val="28"/>
        </w:rPr>
      </w:pPr>
      <w:r>
        <w:rPr>
          <w:sz w:val="28"/>
          <w:szCs w:val="28"/>
        </w:rPr>
        <w:t>(3) Държавата закриля здравето на гражданите и насърчава развитието на спорта и туризма.</w:t>
      </w:r>
    </w:p>
    <w:p>
      <w:pPr>
        <w:pStyle w:val="Normal"/>
        <w:rPr>
          <w:sz w:val="28"/>
          <w:szCs w:val="28"/>
        </w:rPr>
      </w:pPr>
      <w:r>
        <w:rPr>
          <w:sz w:val="28"/>
          <w:szCs w:val="28"/>
        </w:rPr>
        <w:t>(4) Никой не може да бъде подлаган принудително на лечение и на санитарни мерки освен в предвидените от закона случаи.</w:t>
      </w:r>
    </w:p>
    <w:p>
      <w:pPr>
        <w:pStyle w:val="Normal"/>
        <w:rPr>
          <w:sz w:val="28"/>
          <w:szCs w:val="28"/>
        </w:rPr>
      </w:pPr>
      <w:r>
        <w:rPr>
          <w:sz w:val="28"/>
          <w:szCs w:val="28"/>
        </w:rPr>
        <w:t>(5) Държавата осъществява контрол върху всички здравни заведения, както и върху производството на лекарствени средства, биопрепарати и медицинска техника и върху търговията с тях.</w:t>
      </w:r>
    </w:p>
    <w:p>
      <w:pPr>
        <w:pStyle w:val="Normal"/>
        <w:rPr>
          <w:sz w:val="28"/>
          <w:szCs w:val="28"/>
        </w:rPr>
      </w:pPr>
      <w:r>
        <w:rPr>
          <w:sz w:val="28"/>
          <w:szCs w:val="28"/>
        </w:rPr>
      </w:r>
    </w:p>
    <w:p>
      <w:pPr>
        <w:pStyle w:val="Normal"/>
        <w:ind w:firstLine="708"/>
        <w:rPr>
          <w:sz w:val="28"/>
          <w:szCs w:val="28"/>
        </w:rPr>
      </w:pPr>
      <w:r>
        <w:rPr>
          <w:sz w:val="28"/>
          <w:szCs w:val="28"/>
        </w:rPr>
        <w:t>Чл. 53. (1) Всеки има право на образование.</w:t>
      </w:r>
    </w:p>
    <w:p>
      <w:pPr>
        <w:pStyle w:val="Normal"/>
        <w:rPr>
          <w:sz w:val="28"/>
          <w:szCs w:val="28"/>
        </w:rPr>
      </w:pPr>
      <w:r>
        <w:rPr>
          <w:sz w:val="28"/>
          <w:szCs w:val="28"/>
        </w:rPr>
        <w:t>(2) Училищното обучение до 16-годишна възраст е задължително.</w:t>
      </w:r>
    </w:p>
    <w:p>
      <w:pPr>
        <w:pStyle w:val="Normal"/>
        <w:rPr>
          <w:sz w:val="28"/>
          <w:szCs w:val="28"/>
        </w:rPr>
      </w:pPr>
      <w:r>
        <w:rPr>
          <w:sz w:val="28"/>
          <w:szCs w:val="28"/>
        </w:rPr>
        <w:t>(3) Основното и средното образование в държавните и общинските училища е безплатно. При определени от закона условия образованието във висшите държавни училища е безплатно.</w:t>
      </w:r>
    </w:p>
    <w:p>
      <w:pPr>
        <w:pStyle w:val="Normal"/>
        <w:rPr>
          <w:sz w:val="28"/>
          <w:szCs w:val="28"/>
        </w:rPr>
      </w:pPr>
      <w:r>
        <w:rPr>
          <w:sz w:val="28"/>
          <w:szCs w:val="28"/>
        </w:rPr>
        <w:t>(4) Висшите училища се ползват с академична автономия.</w:t>
      </w:r>
    </w:p>
    <w:p>
      <w:pPr>
        <w:pStyle w:val="Normal"/>
        <w:rPr>
          <w:sz w:val="28"/>
          <w:szCs w:val="28"/>
        </w:rPr>
      </w:pPr>
      <w:r>
        <w:rPr>
          <w:sz w:val="28"/>
          <w:szCs w:val="28"/>
        </w:rPr>
        <w:t>(5) Граждани и организации могат да създават училища при условия и по ред, определени със закон. Обучението в тях трябва да съответства на държавните изисквания.</w:t>
      </w:r>
    </w:p>
    <w:p>
      <w:pPr>
        <w:pStyle w:val="Normal"/>
        <w:rPr>
          <w:sz w:val="28"/>
          <w:szCs w:val="28"/>
        </w:rPr>
      </w:pPr>
      <w:r>
        <w:rPr>
          <w:sz w:val="28"/>
          <w:szCs w:val="28"/>
        </w:rPr>
        <w:t>(6) Държавата насърчава образованието, като създава и финансира училища, подпомага способни ученици и студенти, създава условия за професионално обучение и преквалификация. Тя упражнява контрол върху всички видове и степени училища.</w:t>
      </w:r>
    </w:p>
    <w:p>
      <w:pPr>
        <w:pStyle w:val="Normal"/>
        <w:ind w:firstLine="708"/>
        <w:rPr>
          <w:sz w:val="28"/>
          <w:szCs w:val="28"/>
        </w:rPr>
      </w:pPr>
      <w:r>
        <w:rPr>
          <w:sz w:val="28"/>
          <w:szCs w:val="28"/>
        </w:rPr>
      </w:r>
    </w:p>
    <w:p>
      <w:pPr>
        <w:pStyle w:val="Normal"/>
        <w:ind w:firstLine="708"/>
        <w:rPr>
          <w:sz w:val="28"/>
          <w:szCs w:val="28"/>
        </w:rPr>
      </w:pPr>
      <w:r>
        <w:rPr>
          <w:sz w:val="28"/>
          <w:szCs w:val="28"/>
        </w:rPr>
        <w:t>Чл. 54. (1) Всеки има право да се ползва от националните и общочовешките културни ценности, както и да развива своята култура в съответствие с етническата си принадлежност, което се признава и гарантира от закона.</w:t>
      </w:r>
    </w:p>
    <w:p>
      <w:pPr>
        <w:pStyle w:val="Normal"/>
        <w:rPr>
          <w:sz w:val="28"/>
          <w:szCs w:val="28"/>
        </w:rPr>
      </w:pPr>
      <w:r>
        <w:rPr>
          <w:sz w:val="28"/>
          <w:szCs w:val="28"/>
        </w:rPr>
        <w:t>(2) Свободата на художественото, научното и техническото творчество се признава и гарантира от закона.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(3) Изобретателските, авторските и сродните на тях права се закрилят от закона.</w:t>
      </w:r>
    </w:p>
    <w:p>
      <w:pPr>
        <w:pStyle w:val="Normal"/>
        <w:rPr>
          <w:sz w:val="28"/>
          <w:szCs w:val="28"/>
        </w:rPr>
      </w:pPr>
      <w:r>
        <w:rPr>
          <w:sz w:val="28"/>
          <w:szCs w:val="28"/>
        </w:rPr>
      </w:r>
    </w:p>
    <w:p>
      <w:pPr>
        <w:pStyle w:val="Normal"/>
        <w:ind w:firstLine="708"/>
        <w:rPr>
          <w:sz w:val="28"/>
          <w:szCs w:val="28"/>
        </w:rPr>
      </w:pPr>
      <w:r>
        <w:rPr>
          <w:sz w:val="28"/>
          <w:szCs w:val="28"/>
        </w:rPr>
        <w:t>Чл. 55. Гражданите имат право на здравословна и благоприятна околна среда в съответствие с установените стандарти и нормативи. Те са длъжни да опазват околната среда.</w:t>
      </w:r>
    </w:p>
    <w:p>
      <w:pPr>
        <w:pStyle w:val="Normal"/>
        <w:rPr>
          <w:sz w:val="28"/>
          <w:szCs w:val="28"/>
        </w:rPr>
      </w:pPr>
      <w:r>
        <w:rPr>
          <w:sz w:val="28"/>
          <w:szCs w:val="28"/>
        </w:rPr>
      </w:r>
    </w:p>
    <w:p>
      <w:pPr>
        <w:pStyle w:val="Normal"/>
        <w:ind w:firstLine="708"/>
        <w:rPr>
          <w:sz w:val="28"/>
          <w:szCs w:val="28"/>
        </w:rPr>
      </w:pPr>
      <w:r>
        <w:rPr>
          <w:sz w:val="28"/>
          <w:szCs w:val="28"/>
        </w:rPr>
        <w:t>Чл. 56. Всеки гражданин има право на защита, когато са нарушени или застрашени негови права или законни интереси. В държавните учреждения той може да се явява и със защитник.</w:t>
      </w:r>
    </w:p>
    <w:p>
      <w:pPr>
        <w:pStyle w:val="Normal"/>
        <w:rPr>
          <w:sz w:val="28"/>
          <w:szCs w:val="28"/>
        </w:rPr>
      </w:pPr>
      <w:r>
        <w:rPr>
          <w:sz w:val="28"/>
          <w:szCs w:val="28"/>
        </w:rPr>
      </w:r>
    </w:p>
    <w:p>
      <w:pPr>
        <w:pStyle w:val="Normal"/>
        <w:ind w:firstLine="708"/>
        <w:rPr>
          <w:sz w:val="28"/>
          <w:szCs w:val="28"/>
        </w:rPr>
      </w:pPr>
      <w:r>
        <w:rPr>
          <w:sz w:val="28"/>
          <w:szCs w:val="28"/>
        </w:rPr>
        <w:t>Чл. 57. (1) Основните права на гражданите са неотменими.</w:t>
      </w:r>
    </w:p>
    <w:p>
      <w:pPr>
        <w:pStyle w:val="Normal"/>
        <w:rPr>
          <w:sz w:val="28"/>
          <w:szCs w:val="28"/>
        </w:rPr>
      </w:pPr>
      <w:r>
        <w:rPr>
          <w:sz w:val="28"/>
          <w:szCs w:val="28"/>
        </w:rPr>
        <w:t>(2) Не се допуска злоупотреба с права, както и тяхното упражняване, ако то накърнява права или законни интереси на други.</w:t>
      </w:r>
    </w:p>
    <w:p>
      <w:pPr>
        <w:pStyle w:val="Normal"/>
        <w:rPr>
          <w:sz w:val="28"/>
          <w:szCs w:val="28"/>
        </w:rPr>
      </w:pPr>
      <w:r>
        <w:rPr>
          <w:sz w:val="28"/>
          <w:szCs w:val="28"/>
        </w:rPr>
        <w:t>(3) При обявяване на война, на военно или друго извънредно положение със закон може да бъде временно ограничено упражняването на отделни права на гражданите с изключение на правата, предвидени в чл. 28, 29, 31, ал. 1, 2 и 3, чл. 32, ал. 1 и чл. 37.</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tab/>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ab/>
      </w:r>
      <w:r>
        <w:rPr>
          <w:sz w:val="36"/>
          <w:szCs w:val="36"/>
        </w:rPr>
        <w:t>4. Основни задължения на гражданина</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pPr>
      <w:r>
        <w:rPr>
          <w:sz w:val="28"/>
          <w:szCs w:val="28"/>
        </w:rPr>
        <w:tab/>
        <w:t>Чл.58.(1) Гражданите са длъжни да спазват и изпълняват Конституцията и законите. Те са длъжни да зачитат правата и законните интереси на другите.</w:t>
      </w:r>
    </w:p>
    <w:p>
      <w:pPr>
        <w:pStyle w:val="Normal"/>
        <w:rPr>
          <w:sz w:val="28"/>
          <w:szCs w:val="28"/>
        </w:rPr>
      </w:pPr>
      <w:r>
        <w:rPr>
          <w:sz w:val="28"/>
          <w:szCs w:val="28"/>
        </w:rPr>
        <w:t>(2) Религиозните и другите убеждения не са основание за отказ да се изпълняват задълженията, установени в Конституцията и законите.</w:t>
      </w:r>
    </w:p>
    <w:p>
      <w:pPr>
        <w:pStyle w:val="Normal"/>
        <w:rPr>
          <w:sz w:val="28"/>
          <w:szCs w:val="28"/>
        </w:rPr>
      </w:pPr>
      <w:r>
        <w:rPr>
          <w:sz w:val="28"/>
          <w:szCs w:val="28"/>
        </w:rPr>
      </w:r>
    </w:p>
    <w:p>
      <w:pPr>
        <w:pStyle w:val="Normal"/>
        <w:ind w:firstLine="708"/>
        <w:rPr>
          <w:sz w:val="28"/>
          <w:szCs w:val="28"/>
        </w:rPr>
      </w:pPr>
      <w:r>
        <w:rPr>
          <w:sz w:val="28"/>
          <w:szCs w:val="28"/>
        </w:rPr>
        <w:t>Чл. 59. (1) Защитата на Отечеството е дълг и чест за всеки български гражданин. Измяната и предателството към Отечеството са най-тежки престъпления и се наказват с цялата строгост на закона.</w:t>
      </w:r>
    </w:p>
    <w:p>
      <w:pPr>
        <w:pStyle w:val="Normal"/>
        <w:rPr>
          <w:sz w:val="28"/>
          <w:szCs w:val="28"/>
        </w:rPr>
      </w:pPr>
      <w:r>
        <w:rPr>
          <w:sz w:val="28"/>
          <w:szCs w:val="28"/>
        </w:rPr>
        <w:t>(2) Подготовката на гражданите за защита на отечеството се урежда със закон.</w:t>
      </w:r>
    </w:p>
    <w:p>
      <w:pPr>
        <w:pStyle w:val="Normal"/>
        <w:rPr>
          <w:sz w:val="28"/>
          <w:szCs w:val="28"/>
        </w:rPr>
      </w:pPr>
      <w:r>
        <w:rPr>
          <w:sz w:val="28"/>
          <w:szCs w:val="28"/>
        </w:rPr>
      </w:r>
    </w:p>
    <w:p>
      <w:pPr>
        <w:pStyle w:val="Normal"/>
        <w:ind w:firstLine="708"/>
        <w:rPr>
          <w:sz w:val="28"/>
          <w:szCs w:val="28"/>
        </w:rPr>
      </w:pPr>
      <w:r>
        <w:rPr>
          <w:sz w:val="28"/>
          <w:szCs w:val="28"/>
        </w:rPr>
        <w:t>Чл. 60. (1) Гражданите са длъжни да плащат данъци и такси, установени със закон, съобразно техните доходи и имущество.</w:t>
      </w:r>
    </w:p>
    <w:p>
      <w:pPr>
        <w:pStyle w:val="Normal"/>
        <w:rPr>
          <w:sz w:val="28"/>
          <w:szCs w:val="28"/>
        </w:rPr>
      </w:pPr>
      <w:r>
        <w:rPr>
          <w:sz w:val="28"/>
          <w:szCs w:val="28"/>
        </w:rPr>
        <w:t>(2) Данъчни облекчения и утежнения могат да се установяват само със закон.</w:t>
      </w:r>
    </w:p>
    <w:p>
      <w:pPr>
        <w:pStyle w:val="Normal"/>
        <w:rPr>
          <w:sz w:val="28"/>
          <w:szCs w:val="28"/>
        </w:rPr>
      </w:pPr>
      <w:r>
        <w:rPr>
          <w:sz w:val="28"/>
          <w:szCs w:val="28"/>
        </w:rPr>
      </w:r>
    </w:p>
    <w:p>
      <w:pPr>
        <w:pStyle w:val="Normal"/>
        <w:ind w:firstLine="708"/>
        <w:rPr>
          <w:sz w:val="28"/>
          <w:szCs w:val="28"/>
        </w:rPr>
      </w:pPr>
      <w:r>
        <w:rPr>
          <w:sz w:val="28"/>
          <w:szCs w:val="28"/>
        </w:rPr>
        <w:t>Чл. 61. Гражданите са длъжни да оказват съдействие на държавата и обществото в случай на природни и други бедствия при условия и по ред, определени със закон.</w:t>
      </w:r>
    </w:p>
    <w:p>
      <w:pPr>
        <w:pStyle w:val="Normal"/>
        <w:rPr>
          <w:sz w:val="28"/>
          <w:szCs w:val="28"/>
        </w:rPr>
      </w:pPr>
      <w:r>
        <w:rPr>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ab/>
      </w:r>
    </w:p>
    <w:p>
      <w:pPr>
        <w:pStyle w:val="Normal"/>
        <w:rPr/>
      </w:pPr>
      <w:r>
        <w:rPr/>
        <w:tab/>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83</TotalTime>
  <Application>LibreOffice/7.1.1.2$Linux_X86_64 LibreOffice_project/10$Build-2</Application>
  <AppVersion>15.0000</AppVersion>
  <Pages>17</Pages>
  <Words>3538</Words>
  <Characters>20134</Characters>
  <CharactersWithSpaces>23568</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2011-05-25T13:32:00Z</dcterms:created>
  <dc:creator>Milena</dc:creator>
  <dc:description/>
  <cp:keywords> </cp:keywords>
  <dc:language>en-US</dc:language>
  <cp:lastModifiedBy>Milena</cp:lastModifiedBy>
  <dcterms:modified xsi:type="dcterms:W3CDTF">2011-05-25T14:55:00Z</dcterms:modified>
  <cp:revision>2</cp:revision>
  <dc:subject/>
  <dc:title/>
</cp:coreProperties>
</file>